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393" w:rsidRPr="00A87CEC" w:rsidRDefault="00A87CEC" w:rsidP="00CB3C13">
      <w:pPr>
        <w:pStyle w:val="Overskrift1"/>
        <w:ind w:left="3514"/>
      </w:pPr>
      <w:sdt>
        <w:sdtPr>
          <w:alias w:val="Skjematittel"/>
          <w:tag w:val="Skjematittel"/>
          <w:id w:val="51977686"/>
          <w:placeholder>
            <w:docPart w:val="9DDD436ED063490885BE38BF67D16417"/>
          </w:placeholder>
          <w:text w:multiLine="1"/>
        </w:sdtPr>
        <w:sdtContent>
          <w:r w:rsidRPr="00A87CEC">
            <w:t>UDI 2012-013V4</w:t>
          </w:r>
        </w:sdtContent>
      </w:sdt>
    </w:p>
    <w:p w:rsidR="00A607F0" w:rsidRPr="004E021E" w:rsidRDefault="00DB37A8" w:rsidP="00DB37A8">
      <w:pPr>
        <w:pStyle w:val="Overskrift2"/>
      </w:pPr>
      <w:r w:rsidRPr="00DB37A8">
        <w:rPr>
          <w:rFonts w:eastAsia="Times New Roman"/>
          <w:lang w:eastAsia="nb-NO"/>
        </w:rPr>
        <w:t>Forlengelse av opphold i grenseområdet</w:t>
      </w:r>
      <w:r w:rsidR="00C84AED">
        <w:t xml:space="preserve"> </w:t>
      </w:r>
    </w:p>
    <w:p w:rsidR="00BB01CB" w:rsidRDefault="00BB01CB" w:rsidP="00A607F0"/>
    <w:p w:rsidR="00DB37A8" w:rsidRDefault="00DB37A8" w:rsidP="00DB37A8">
      <w:r>
        <w:t xml:space="preserve">Etter Avtale mellom Kongeriket Norges regjering og Den Russiske </w:t>
      </w:r>
      <w:bookmarkStart w:id="0" w:name="_GoBack"/>
      <w:bookmarkEnd w:id="0"/>
      <w:r>
        <w:t>Føderasjons regjering om forenkling av gjensidige reiser for grenseboere i Kongeriket Norge og Den Russiske Føderasjon artikkel 4 nr. 2, kan politiet i Kirkenes samtykke i forlenget oppholdstid for en innehaver av grenseboerbevis som av tvingende nødvendighetsgrunner (force majeure) ikke kan forlate grenseområdet innen fristen. Avtalen er inntatt som vedlegg 19 i utlendingsforskriften, og gjelder som norsk forskrift.</w:t>
      </w:r>
    </w:p>
    <w:p w:rsidR="009F435F" w:rsidRDefault="009F435F" w:rsidP="00DB37A8"/>
    <w:p w:rsidR="00DB37A8" w:rsidRDefault="00DB37A8" w:rsidP="00DB37A8">
      <w:r>
        <w:t>Politiet i Kirkenes samtykker i å forlenge oppholdstiden i grenseområdet for:</w:t>
      </w:r>
    </w:p>
    <w:p w:rsidR="00DB37A8" w:rsidRDefault="00DB37A8" w:rsidP="00DB37A8">
      <w:r>
        <w:t>Navn:</w:t>
      </w:r>
    </w:p>
    <w:p w:rsidR="00DB37A8" w:rsidRDefault="00DB37A8" w:rsidP="00DB37A8">
      <w:r>
        <w:t>Kortnummer:</w:t>
      </w:r>
    </w:p>
    <w:p w:rsidR="00DB37A8" w:rsidRDefault="00DB37A8" w:rsidP="00DB37A8">
      <w:r>
        <w:t>Passnummer:</w:t>
      </w:r>
    </w:p>
    <w:p w:rsidR="00DB37A8" w:rsidRDefault="00DB37A8" w:rsidP="00DB37A8">
      <w:r>
        <w:t>DUF-nummer:</w:t>
      </w:r>
    </w:p>
    <w:p w:rsidR="00DB37A8" w:rsidRPr="00A52B7A" w:rsidRDefault="00DB37A8" w:rsidP="00DB37A8">
      <w:r>
        <w:t>Oppholdstiden forlenges til (</w:t>
      </w:r>
      <w:proofErr w:type="spellStart"/>
      <w:r>
        <w:t>dd.mm.åå</w:t>
      </w:r>
      <w:proofErr w:type="spellEnd"/>
      <w:r>
        <w:t>) ____________</w:t>
      </w:r>
    </w:p>
    <w:p w:rsidR="00DB37A8" w:rsidRDefault="00DB37A8" w:rsidP="00DB37A8"/>
    <w:p w:rsidR="00DB37A8" w:rsidRPr="00A52B7A" w:rsidRDefault="00DB37A8" w:rsidP="00DB37A8">
      <w:pPr>
        <w:rPr>
          <w:iCs/>
        </w:rPr>
      </w:pPr>
      <w:r>
        <w:t xml:space="preserve">Politiet i Kirkenes finner at følgende situasjon er å betrakte som </w:t>
      </w:r>
      <w:r>
        <w:rPr>
          <w:i/>
          <w:iCs/>
        </w:rPr>
        <w:t xml:space="preserve">force </w:t>
      </w:r>
      <w:proofErr w:type="spellStart"/>
      <w:r>
        <w:rPr>
          <w:i/>
          <w:iCs/>
        </w:rPr>
        <w:t>majeur</w:t>
      </w:r>
      <w:proofErr w:type="spellEnd"/>
      <w:r>
        <w:rPr>
          <w:i/>
          <w:iCs/>
        </w:rPr>
        <w:t xml:space="preserve"> </w:t>
      </w:r>
      <w:r>
        <w:rPr>
          <w:iCs/>
        </w:rPr>
        <w:t>slik at oppholdstiden i grenseområdet forlenges:</w:t>
      </w:r>
    </w:p>
    <w:p w:rsidR="00DB37A8" w:rsidRDefault="00DB37A8" w:rsidP="00DB37A8">
      <w:pPr>
        <w:rPr>
          <w:i/>
          <w:iCs/>
        </w:rPr>
      </w:pPr>
    </w:p>
    <w:p w:rsidR="00DB37A8" w:rsidRDefault="00DB37A8" w:rsidP="00DB37A8"/>
    <w:p w:rsidR="00DB37A8" w:rsidRDefault="00DB37A8" w:rsidP="00DB37A8"/>
    <w:p w:rsidR="00DB37A8" w:rsidRDefault="00DB37A8" w:rsidP="00DB37A8"/>
    <w:p w:rsidR="00DB37A8" w:rsidRDefault="00DB37A8" w:rsidP="00DB37A8">
      <w:r>
        <w:t>Fremlagt dokumentasjon:</w:t>
      </w:r>
    </w:p>
    <w:p w:rsidR="00DB37A8" w:rsidRDefault="00DB37A8" w:rsidP="00DB37A8">
      <w:pPr>
        <w:pStyle w:val="Listeavsnitt"/>
        <w:numPr>
          <w:ilvl w:val="0"/>
          <w:numId w:val="7"/>
        </w:numPr>
      </w:pPr>
    </w:p>
    <w:p w:rsidR="00DB37A8" w:rsidRDefault="00DB37A8" w:rsidP="00DB37A8">
      <w:pPr>
        <w:pStyle w:val="Listeavsnitt"/>
        <w:numPr>
          <w:ilvl w:val="0"/>
          <w:numId w:val="7"/>
        </w:numPr>
      </w:pPr>
    </w:p>
    <w:p w:rsidR="009F435F" w:rsidRDefault="009F435F" w:rsidP="009F435F">
      <w:pPr>
        <w:pStyle w:val="Listeavsnitt"/>
        <w:numPr>
          <w:ilvl w:val="0"/>
          <w:numId w:val="7"/>
        </w:numPr>
      </w:pPr>
    </w:p>
    <w:p w:rsidR="009F435F" w:rsidRDefault="009F435F" w:rsidP="00DB37A8"/>
    <w:p w:rsidR="009F435F" w:rsidRDefault="00DB37A8" w:rsidP="00DB37A8">
      <w:r>
        <w:t xml:space="preserve">At oppholdstiden forlenges, gir ikke innehaveren av grenseboerbevis rett til reise ut av grenseområdet og videre inn i Norge. </w:t>
      </w:r>
    </w:p>
    <w:p w:rsidR="00DB37A8" w:rsidRDefault="00DB37A8" w:rsidP="00DB37A8">
      <w:r>
        <w:t>Dette dokumentet må legges frem sammen med grenseboerbeviset ved utreise.</w:t>
      </w:r>
    </w:p>
    <w:p w:rsidR="00DB37A8" w:rsidRDefault="00DB37A8" w:rsidP="00DB37A8">
      <w:r>
        <w:t>Dette dokumentet gir ikke rett til ny innreise i grenseområdet.</w:t>
      </w:r>
    </w:p>
    <w:p w:rsidR="00DB37A8" w:rsidRDefault="00DB37A8" w:rsidP="00DB37A8"/>
    <w:p w:rsidR="00DB37A8" w:rsidRDefault="00DB37A8" w:rsidP="00DB37A8"/>
    <w:p w:rsidR="00DB37A8" w:rsidRPr="00A607F0" w:rsidRDefault="00DB37A8" w:rsidP="00DB37A8">
      <w:r>
        <w:t>[Stempel/dato/signatur utstedende myndighet]</w:t>
      </w:r>
    </w:p>
    <w:sectPr w:rsidR="00DB37A8" w:rsidRPr="00A607F0" w:rsidSect="00C84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794" w:bottom="794" w:left="794" w:header="170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E6B" w:rsidRDefault="00422E6B" w:rsidP="00B16C82">
      <w:pPr>
        <w:spacing w:after="0" w:line="240" w:lineRule="auto"/>
      </w:pPr>
      <w:r>
        <w:separator/>
      </w:r>
    </w:p>
  </w:endnote>
  <w:endnote w:type="continuationSeparator" w:id="0">
    <w:p w:rsidR="00422E6B" w:rsidRDefault="00422E6B" w:rsidP="00B1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EC" w:rsidRDefault="00A87CE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EC" w:rsidRDefault="00A87CE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EC" w:rsidRDefault="00A87C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E6B" w:rsidRDefault="00422E6B" w:rsidP="00B16C82">
      <w:pPr>
        <w:spacing w:after="0" w:line="240" w:lineRule="auto"/>
      </w:pPr>
      <w:r>
        <w:separator/>
      </w:r>
    </w:p>
  </w:footnote>
  <w:footnote w:type="continuationSeparator" w:id="0">
    <w:p w:rsidR="00422E6B" w:rsidRDefault="00422E6B" w:rsidP="00B16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EC" w:rsidRDefault="00A87CE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EC" w:rsidRDefault="00A87CE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CC0" w:rsidRDefault="00D27CC0">
    <w:pPr>
      <w:pStyle w:val="Topptekst"/>
    </w:pPr>
    <w:r>
      <w:rPr>
        <w:noProof/>
        <w:lang w:eastAsia="nb-NO"/>
      </w:rPr>
      <w:drawing>
        <wp:anchor distT="0" distB="0" distL="114300" distR="1094740" simplePos="0" relativeHeight="251658240" behindDoc="1" locked="0" layoutInCell="1" allowOverlap="1" wp14:anchorId="7801C325" wp14:editId="76A85C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8800" cy="1126800"/>
          <wp:effectExtent l="0" t="0" r="8890" b="0"/>
          <wp:wrapTight wrapText="bothSides">
            <wp:wrapPolygon edited="0">
              <wp:start x="0" y="0"/>
              <wp:lineTo x="0" y="21186"/>
              <wp:lineTo x="21467" y="21186"/>
              <wp:lineTo x="21467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jemamal_generell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83EFE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A5B45"/>
    <w:multiLevelType w:val="hybridMultilevel"/>
    <w:tmpl w:val="58E4AA52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555414"/>
    <w:multiLevelType w:val="hybridMultilevel"/>
    <w:tmpl w:val="AF84CB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438BD"/>
    <w:multiLevelType w:val="hybridMultilevel"/>
    <w:tmpl w:val="B6D6E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B4A49"/>
    <w:multiLevelType w:val="hybridMultilevel"/>
    <w:tmpl w:val="0F5486A0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1550DB7"/>
    <w:multiLevelType w:val="hybridMultilevel"/>
    <w:tmpl w:val="A970D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54"/>
    <w:rsid w:val="000A43A0"/>
    <w:rsid w:val="0015190D"/>
    <w:rsid w:val="002303A3"/>
    <w:rsid w:val="002676C7"/>
    <w:rsid w:val="002D4C26"/>
    <w:rsid w:val="00323997"/>
    <w:rsid w:val="00353F33"/>
    <w:rsid w:val="003C28ED"/>
    <w:rsid w:val="003D4827"/>
    <w:rsid w:val="00403B1D"/>
    <w:rsid w:val="00422E6B"/>
    <w:rsid w:val="004E021E"/>
    <w:rsid w:val="00537D1E"/>
    <w:rsid w:val="005D0FB5"/>
    <w:rsid w:val="0078575F"/>
    <w:rsid w:val="007A1A76"/>
    <w:rsid w:val="00831D3D"/>
    <w:rsid w:val="00833A6D"/>
    <w:rsid w:val="00852C54"/>
    <w:rsid w:val="008614D5"/>
    <w:rsid w:val="009D494F"/>
    <w:rsid w:val="009F435F"/>
    <w:rsid w:val="00A607F0"/>
    <w:rsid w:val="00A87CEC"/>
    <w:rsid w:val="00AE2D94"/>
    <w:rsid w:val="00AF1A07"/>
    <w:rsid w:val="00B039CA"/>
    <w:rsid w:val="00B16C82"/>
    <w:rsid w:val="00B52632"/>
    <w:rsid w:val="00B71393"/>
    <w:rsid w:val="00BA78FD"/>
    <w:rsid w:val="00BB01CB"/>
    <w:rsid w:val="00BB7199"/>
    <w:rsid w:val="00C004D6"/>
    <w:rsid w:val="00C84AED"/>
    <w:rsid w:val="00CB298F"/>
    <w:rsid w:val="00CB3C13"/>
    <w:rsid w:val="00D1575C"/>
    <w:rsid w:val="00D247D6"/>
    <w:rsid w:val="00D27CC0"/>
    <w:rsid w:val="00D63FBA"/>
    <w:rsid w:val="00DB37A8"/>
    <w:rsid w:val="00DF43E1"/>
    <w:rsid w:val="00E429E6"/>
    <w:rsid w:val="00F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7DF9B"/>
  <w15:docId w15:val="{0FDC7B6D-A939-4C8F-8BFD-1B4761C8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63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607F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E021E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07F0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E021E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Topptekst">
    <w:name w:val="header"/>
    <w:basedOn w:val="Normal"/>
    <w:link w:val="TopptekstTegn"/>
    <w:uiPriority w:val="99"/>
    <w:semiHidden/>
    <w:rsid w:val="00B1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429E6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B1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429E6"/>
    <w:rPr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16C82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31D3D"/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styleId="Plassholdertekst">
    <w:name w:val="Placeholder Text"/>
    <w:basedOn w:val="Standardskriftforavsnitt"/>
    <w:uiPriority w:val="99"/>
    <w:semiHidden/>
    <w:rsid w:val="00B16C82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B1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29E6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E021E"/>
  </w:style>
  <w:style w:type="character" w:customStyle="1" w:styleId="UndertittelTegn">
    <w:name w:val="Undertittel Tegn"/>
    <w:basedOn w:val="Standardskriftforavsnitt"/>
    <w:link w:val="Undertittel"/>
    <w:uiPriority w:val="11"/>
    <w:rsid w:val="004E021E"/>
  </w:style>
  <w:style w:type="table" w:styleId="Tabellrutenett">
    <w:name w:val="Table Grid"/>
    <w:basedOn w:val="Vanligtabell"/>
    <w:uiPriority w:val="59"/>
    <w:rsid w:val="002303A3"/>
    <w:pPr>
      <w:spacing w:after="0" w:line="240" w:lineRule="auto"/>
    </w:pPr>
    <w:tblPr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Punktliste">
    <w:name w:val="List Bullet"/>
    <w:basedOn w:val="Normal"/>
    <w:uiPriority w:val="99"/>
    <w:qFormat/>
    <w:rsid w:val="00B71393"/>
    <w:pPr>
      <w:numPr>
        <w:numId w:val="1"/>
      </w:numPr>
      <w:contextualSpacing/>
    </w:pPr>
  </w:style>
  <w:style w:type="paragraph" w:styleId="Listeavsnitt">
    <w:name w:val="List Paragraph"/>
    <w:basedOn w:val="Normal"/>
    <w:uiPriority w:val="34"/>
    <w:semiHidden/>
    <w:qFormat/>
    <w:rsid w:val="00DB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oop\LOCALS~1\Temp\Skjema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DD436ED063490885BE38BF67D164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4055E5-05F9-40B7-87F3-CF494A058752}"/>
      </w:docPartPr>
      <w:docPartBody>
        <w:p w:rsidR="00AD6230" w:rsidRDefault="00972A0C">
          <w:pPr>
            <w:pStyle w:val="9DDD436ED063490885BE38BF67D16417"/>
          </w:pPr>
          <w:r w:rsidRPr="00932FD9">
            <w:rPr>
              <w:rStyle w:val="Plassholdertekst"/>
            </w:rPr>
            <w:t>[Skjematittel]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A0C"/>
    <w:rsid w:val="00740A66"/>
    <w:rsid w:val="00972A0C"/>
    <w:rsid w:val="00A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9DDD436ED063490885BE38BF67D16417">
    <w:name w:val="9DDD436ED063490885BE38BF67D16417"/>
  </w:style>
  <w:style w:type="paragraph" w:customStyle="1" w:styleId="E7DB2CE91BAB4DB3A6CB9C6FE28BCC4E">
    <w:name w:val="E7DB2CE91BAB4DB3A6CB9C6FE28BCC4E"/>
  </w:style>
  <w:style w:type="paragraph" w:customStyle="1" w:styleId="EA48899B58CC484A82078E8822047118">
    <w:name w:val="EA48899B58CC484A82078E8822047118"/>
  </w:style>
  <w:style w:type="paragraph" w:customStyle="1" w:styleId="B6F1749E8938491A9F94D95B422830F3">
    <w:name w:val="B6F1749E8938491A9F94D95B42283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858688"/>
      </a:dk2>
      <a:lt2>
        <a:srgbClr val="60B28A"/>
      </a:lt2>
      <a:accent1>
        <a:srgbClr val="FFD770"/>
      </a:accent1>
      <a:accent2>
        <a:srgbClr val="743F6E"/>
      </a:accent2>
      <a:accent3>
        <a:srgbClr val="F58C46"/>
      </a:accent3>
      <a:accent4>
        <a:srgbClr val="35B6C0"/>
      </a:accent4>
      <a:accent5>
        <a:srgbClr val="E1A0AF"/>
      </a:accent5>
      <a:accent6>
        <a:srgbClr val="344A82"/>
      </a:accent6>
      <a:hlink>
        <a:srgbClr val="0000FF"/>
      </a:hlink>
      <a:folHlink>
        <a:srgbClr val="800080"/>
      </a:folHlink>
    </a:clrScheme>
    <a:fontScheme name="Santand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url>udisia.no/nyheter</url>
  <navn/>
  <avdeling/>
</root>
</file>

<file path=customXml/itemProps1.xml><?xml version="1.0" encoding="utf-8"?>
<ds:datastoreItem xmlns:ds="http://schemas.openxmlformats.org/officeDocument/2006/customXml" ds:itemID="{72FD29A2-95D7-4142-912C-AC8F09FD9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Skjemamal</Template>
  <TotalTime>1</TotalTime>
  <Pages>1</Pages>
  <Words>148</Words>
  <Characters>1042</Characters>
  <Application>Microsoft Office Word</Application>
  <DocSecurity>4</DocSecurity>
  <PresentationFormat/>
  <Lines>12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>UDI</Company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Opdahl</dc:creator>
  <cp:keywords/>
  <dc:description>Template by addpoint.no</dc:description>
  <cp:lastModifiedBy>Anne Marte Edvardsen</cp:lastModifiedBy>
  <cp:revision>2</cp:revision>
  <dcterms:created xsi:type="dcterms:W3CDTF">2019-11-25T15:56:00Z</dcterms:created>
  <dcterms:modified xsi:type="dcterms:W3CDTF">2019-11-25T15:56:00Z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MSIP_Label_8cd81a8e-f606-4aa4-8c31-9b849bafa45f_Enabled">
    <vt:lpwstr>True</vt:lpwstr>
  </property>
  <property fmtid="{D5CDD505-2E9C-101B-9397-08002B2CF9AE}" pid="4" name="MSIP_Label_8cd81a8e-f606-4aa4-8c31-9b849bafa45f_SiteId">
    <vt:lpwstr>e6f99e46-872e-44a5-87e4-60a888e95a1c</vt:lpwstr>
  </property>
  <property fmtid="{D5CDD505-2E9C-101B-9397-08002B2CF9AE}" pid="5" name="MSIP_Label_8cd81a8e-f606-4aa4-8c31-9b849bafa45f_Owner">
    <vt:lpwstr>anmed@udi.no</vt:lpwstr>
  </property>
  <property fmtid="{D5CDD505-2E9C-101B-9397-08002B2CF9AE}" pid="6" name="MSIP_Label_8cd81a8e-f606-4aa4-8c31-9b849bafa45f_SetDate">
    <vt:lpwstr>2019-11-25T15:56:21.0000171Z</vt:lpwstr>
  </property>
  <property fmtid="{D5CDD505-2E9C-101B-9397-08002B2CF9AE}" pid="7" name="MSIP_Label_8cd81a8e-f606-4aa4-8c31-9b849bafa45f_Name">
    <vt:lpwstr>Intern</vt:lpwstr>
  </property>
  <property fmtid="{D5CDD505-2E9C-101B-9397-08002B2CF9AE}" pid="8" name="MSIP_Label_8cd81a8e-f606-4aa4-8c31-9b849bafa45f_Application">
    <vt:lpwstr>Microsoft Azure Information Protection</vt:lpwstr>
  </property>
  <property fmtid="{D5CDD505-2E9C-101B-9397-08002B2CF9AE}" pid="9" name="MSIP_Label_8cd81a8e-f606-4aa4-8c31-9b849bafa45f_ActionId">
    <vt:lpwstr>228748bd-9f04-43d1-ae7b-de5da44b3a04</vt:lpwstr>
  </property>
  <property fmtid="{D5CDD505-2E9C-101B-9397-08002B2CF9AE}" pid="10" name="MSIP_Label_8cd81a8e-f606-4aa4-8c31-9b849bafa45f_Extended_MSFT_Method">
    <vt:lpwstr>Automatic</vt:lpwstr>
  </property>
  <property fmtid="{D5CDD505-2E9C-101B-9397-08002B2CF9AE}" pid="11" name="Sensitivity">
    <vt:lpwstr>Intern</vt:lpwstr>
  </property>
</Properties>
</file>