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F7AB" w14:textId="00D856E6" w:rsidR="004D41A2" w:rsidRPr="00235294" w:rsidRDefault="004D41A2" w:rsidP="00235294">
      <w:pPr>
        <w:pStyle w:val="Overskrift1"/>
      </w:pPr>
      <w:r w:rsidRPr="004D41A2">
        <w:t xml:space="preserve">Forhåndsvarsel om </w:t>
      </w:r>
      <w:r w:rsidR="00886A49">
        <w:t>bortvisning</w:t>
      </w:r>
      <w:r w:rsidRPr="004D41A2">
        <w:t xml:space="preserve"> </w:t>
      </w:r>
    </w:p>
    <w:p w14:paraId="58DBF37B" w14:textId="3832684E" w:rsidR="004D41A2" w:rsidRPr="00235294" w:rsidRDefault="00D0267D" w:rsidP="00235294">
      <w:r>
        <w:t>Politiet</w:t>
      </w:r>
      <w:r w:rsidR="004D41A2" w:rsidRPr="004D41A2">
        <w:rPr>
          <w:lang w:val="x-none"/>
        </w:rPr>
        <w:t xml:space="preserve"> vurderer å </w:t>
      </w:r>
      <w:r>
        <w:t>bortvise</w:t>
      </w:r>
      <w:r w:rsidR="004D41A2" w:rsidRPr="004D41A2">
        <w:rPr>
          <w:lang w:val="x-none"/>
        </w:rPr>
        <w:t xml:space="preserve"> deg fra Norge, se </w:t>
      </w:r>
      <w:r>
        <w:t>utlendingsloven § 126 første ledd, jf. utlendingsforskriften § 19</w:t>
      </w:r>
      <w:r w:rsidR="00D60C5C">
        <w:t>A-4b</w:t>
      </w:r>
      <w:r w:rsidR="005C06D8">
        <w:t>.</w:t>
      </w:r>
    </w:p>
    <w:p w14:paraId="6D9988AE" w14:textId="3CB2F373" w:rsidR="006558D9" w:rsidRDefault="004D41A2" w:rsidP="00235294">
      <w:r w:rsidRPr="004D41A2">
        <w:rPr>
          <w:lang w:val="x-none"/>
        </w:rPr>
        <w:t xml:space="preserve">Etter </w:t>
      </w:r>
      <w:r w:rsidR="00DD6DF9">
        <w:t>disse</w:t>
      </w:r>
      <w:r w:rsidRPr="004D41A2">
        <w:rPr>
          <w:lang w:val="x-none"/>
        </w:rPr>
        <w:t xml:space="preserve"> bestemmelsen</w:t>
      </w:r>
      <w:r w:rsidR="00DD6DF9">
        <w:t>e</w:t>
      </w:r>
      <w:r w:rsidRPr="004D41A2">
        <w:rPr>
          <w:lang w:val="x-none"/>
        </w:rPr>
        <w:t xml:space="preserve"> kan</w:t>
      </w:r>
      <w:r w:rsidR="00DD6DF9">
        <w:t xml:space="preserve"> politiet </w:t>
      </w:r>
      <w:r w:rsidR="001846EB" w:rsidRPr="001846EB">
        <w:t>treffe vedtak om bortvisning ved innreise over ytre Schengengrense i saker som gjelder russiske statsborgere med Schengenvisum for turistformål og andre ikke-essensielle reiser, som kan bortvises av utenrikspolitiske hensyn</w:t>
      </w:r>
      <w:r w:rsidR="006558D9">
        <w:t>.</w:t>
      </w:r>
    </w:p>
    <w:p w14:paraId="08CD3E15" w14:textId="716EA4BE" w:rsidR="126AEB0E" w:rsidRDefault="7916737B" w:rsidP="00235294">
      <w:r w:rsidRPr="126AEB0E">
        <w:rPr>
          <w:lang w:eastAsia="nb-NO"/>
        </w:rPr>
        <w:t>I henhold til</w:t>
      </w:r>
      <w:r w:rsidR="006558D9" w:rsidRPr="126AEB0E">
        <w:rPr>
          <w:lang w:eastAsia="nb-NO"/>
        </w:rPr>
        <w:t xml:space="preserve"> instruks fra Justis- og beredskapsdepartementet GI-</w:t>
      </w:r>
      <w:r w:rsidR="79356232" w:rsidRPr="126AEB0E">
        <w:rPr>
          <w:lang w:eastAsia="nb-NO"/>
        </w:rPr>
        <w:t>06</w:t>
      </w:r>
      <w:r w:rsidR="006558D9" w:rsidRPr="126AEB0E">
        <w:rPr>
          <w:lang w:eastAsia="nb-NO"/>
        </w:rPr>
        <w:t xml:space="preserve">/2024 </w:t>
      </w:r>
      <w:r w:rsidR="2BA1A3D1" w:rsidRPr="126AEB0E">
        <w:rPr>
          <w:lang w:eastAsia="nb-NO"/>
        </w:rPr>
        <w:t xml:space="preserve">gir </w:t>
      </w:r>
      <w:r w:rsidR="006558D9" w:rsidRPr="126AEB0E">
        <w:rPr>
          <w:lang w:eastAsia="nb-NO"/>
        </w:rPr>
        <w:t xml:space="preserve">utenrikspolitiske hensyn grunnlag for bortvisning </w:t>
      </w:r>
      <w:r w:rsidR="004C3711" w:rsidRPr="126AEB0E">
        <w:rPr>
          <w:lang w:eastAsia="nb-NO"/>
        </w:rPr>
        <w:t>av</w:t>
      </w:r>
      <w:r w:rsidR="006558D9" w:rsidRPr="126AEB0E">
        <w:rPr>
          <w:lang w:eastAsia="nb-NO"/>
        </w:rPr>
        <w:t xml:space="preserve"> russiske borgere omfattet av instruksen.</w:t>
      </w:r>
      <w:r w:rsidR="006558D9">
        <w:br/>
      </w:r>
      <w:r w:rsidR="006558D9">
        <w:br/>
      </w:r>
      <w:r w:rsidR="005A3F07" w:rsidRPr="126AEB0E">
        <w:rPr>
          <w:lang w:eastAsia="nb-NO"/>
        </w:rPr>
        <w:t xml:space="preserve">Følgende persongrupper </w:t>
      </w:r>
      <w:r w:rsidR="00C617D9" w:rsidRPr="126AEB0E">
        <w:rPr>
          <w:lang w:eastAsia="nb-NO"/>
        </w:rPr>
        <w:t>omfattes ikke av instruksen:</w:t>
      </w:r>
    </w:p>
    <w:p w14:paraId="3D9A8763" w14:textId="4023D53F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 xml:space="preserve">Russiske borgere med Schengenvisum utstedt av Norge </w:t>
      </w:r>
      <w:r w:rsidRPr="00235294">
        <w:rPr>
          <w:i/>
          <w:iCs/>
        </w:rPr>
        <w:t xml:space="preserve">etter </w:t>
      </w:r>
      <w:r w:rsidRPr="126AEB0E">
        <w:t>30. mai 2022.</w:t>
      </w:r>
    </w:p>
    <w:p w14:paraId="17E2E194" w14:textId="359C16CF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skal besøke nær familie bosatt i Norge eller andre Schengenland (foreldre, ektefeller, samboer og barn).</w:t>
      </w:r>
    </w:p>
    <w:p w14:paraId="1E7E9CA3" w14:textId="7A2D4424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er familiemedlem til EØS-borger, jf. utl. 110 tredje ledd.</w:t>
      </w:r>
    </w:p>
    <w:p w14:paraId="7D536711" w14:textId="2ECC9999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skal arbeide eller studere i Norge eller andre Schengenland.</w:t>
      </w:r>
    </w:p>
    <w:p w14:paraId="40F94B8C" w14:textId="5655A5F5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 xml:space="preserve">Russiske borgere med nasjonalt visum i </w:t>
      </w:r>
      <w:proofErr w:type="gramStart"/>
      <w:r w:rsidRPr="126AEB0E">
        <w:t>medhold av</w:t>
      </w:r>
      <w:proofErr w:type="gramEnd"/>
      <w:r w:rsidRPr="126AEB0E">
        <w:t xml:space="preserve"> utl. § 11, utstedt av Norge.</w:t>
      </w:r>
    </w:p>
    <w:p w14:paraId="37A536C5" w14:textId="390A2C63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med grenseboerbevis.</w:t>
      </w:r>
    </w:p>
    <w:p w14:paraId="7C4825EB" w14:textId="16D308ED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eier fritidseiendom i Norge og som skal utføre nødvendig vedlikehold av denne, dersom eiendommen er anskaffet før denne instruksens ikrafttredelse.</w:t>
      </w:r>
    </w:p>
    <w:p w14:paraId="593E4AAE" w14:textId="31A4B57B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med innreisevisum til og oppholdstillatelse i Norge eller et annet Schengenland.</w:t>
      </w:r>
    </w:p>
    <w:p w14:paraId="2C8265FF" w14:textId="4EA1D63D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har oppholdstillatelse i et tredjeland og skal reise dit.</w:t>
      </w:r>
    </w:p>
    <w:p w14:paraId="0D5C00A2" w14:textId="68BA5027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 diplomatisk og konsulært personale, administrativt og teknisk personale og hjelpepersonale, som er tilmeldt eller skal tilmeldes i Norge, eller som transitterer gjennom Norge, samt familiemedlemmer (ektefelle, samboer, barn) som tilhører deres husstand på tjenestestedet og diplomatiske kurerer.</w:t>
      </w:r>
    </w:p>
    <w:p w14:paraId="370912B2" w14:textId="118CFC5E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har behov for å reise gjennom det norske fastlandet på vei til eller fra arbeid eller bosted på Svalbard, som er fastboende der, eller som befinner seg der og har behov for å reise via det norske fastlandet for å komme seg hjem.</w:t>
      </w:r>
    </w:p>
    <w:p w14:paraId="0A7CA9AF" w14:textId="6599B455" w:rsidR="0B6DE7BB" w:rsidRDefault="0B6DE7BB" w:rsidP="00235294">
      <w:pPr>
        <w:pStyle w:val="Listeavsnitt"/>
        <w:numPr>
          <w:ilvl w:val="0"/>
          <w:numId w:val="21"/>
        </w:numPr>
      </w:pPr>
      <w:r w:rsidRPr="126AEB0E">
        <w:t>Russiske borgere som er invitert til Norge av norske myndigheter eller som skal delta i prosjekter finansiert av norske myndigheter.</w:t>
      </w:r>
    </w:p>
    <w:p w14:paraId="4085CB92" w14:textId="1C89EB68" w:rsidR="004D41A2" w:rsidRPr="004D41A2" w:rsidRDefault="004D41A2" w:rsidP="00235294">
      <w:r w:rsidRPr="7BDB8854">
        <w:rPr>
          <w:color w:val="000000" w:themeColor="accent5"/>
        </w:rPr>
        <w:t xml:space="preserve">Vi viser til </w:t>
      </w:r>
      <w:r w:rsidR="006558D9" w:rsidRPr="7BDB8854">
        <w:rPr>
          <w:color w:val="000000" w:themeColor="accent5"/>
        </w:rPr>
        <w:t xml:space="preserve">at du ankom Schengen yttergrense via Norge med gyldig Schengenvisum. </w:t>
      </w:r>
      <w:r w:rsidR="0083497A" w:rsidRPr="7BDB8854">
        <w:rPr>
          <w:color w:val="000000" w:themeColor="accent5"/>
        </w:rPr>
        <w:t xml:space="preserve">Du faller ikke inn under noen av unntakene oppstilt i instruksen. </w:t>
      </w:r>
      <w:r w:rsidR="006B277A" w:rsidRPr="7BDB8854">
        <w:rPr>
          <w:color w:val="000000" w:themeColor="accent5"/>
        </w:rPr>
        <w:t>Det er derfor grunnlag for å bortvise deg.</w:t>
      </w:r>
    </w:p>
    <w:p w14:paraId="301747B0" w14:textId="292A7CAB" w:rsidR="004D41A2" w:rsidRPr="00235294" w:rsidRDefault="004D41A2" w:rsidP="00235294">
      <w:pPr>
        <w:pStyle w:val="Overskrift2"/>
      </w:pPr>
      <w:r w:rsidRPr="004D41A2">
        <w:t xml:space="preserve">Informasjon </w:t>
      </w:r>
      <w:r w:rsidR="005812E5">
        <w:t>til deg</w:t>
      </w:r>
    </w:p>
    <w:p w14:paraId="69FFA0C1" w14:textId="5DFD6C1C" w:rsidR="008222C8" w:rsidRDefault="008222C8" w:rsidP="00235294">
      <w:pPr>
        <w:rPr>
          <w:rFonts w:ascii="ArialMT" w:hAnsi="ArialMT" w:cs="ArialMT"/>
        </w:rPr>
      </w:pPr>
      <w:r>
        <w:rPr>
          <w:rFonts w:ascii="ArialMT" w:hAnsi="ArialMT" w:cs="ArialMT"/>
        </w:rPr>
        <w:t>Du har rett til å uttale deg i saken, jf. utlendingsloven § 81.</w:t>
      </w:r>
    </w:p>
    <w:p w14:paraId="35DAAE5E" w14:textId="5E294CA8" w:rsidR="008222C8" w:rsidRDefault="008222C8" w:rsidP="00235294">
      <w:pPr>
        <w:rPr>
          <w:rFonts w:ascii="Arial-BoldMT" w:hAnsi="Arial-BoldMT" w:cs="Arial-BoldMT"/>
          <w:b/>
          <w:bCs/>
        </w:rPr>
      </w:pPr>
      <w:r w:rsidRPr="7C39C4AC">
        <w:rPr>
          <w:rFonts w:ascii="Arial-BoldMT" w:hAnsi="Arial-BoldMT" w:cs="Arial-BoldMT"/>
          <w:b/>
          <w:bCs/>
        </w:rPr>
        <w:t xml:space="preserve">En eventuell uttalelse må være mottatt hos politiet innen </w:t>
      </w:r>
      <w:proofErr w:type="gramStart"/>
      <w:r w:rsidR="16BA4212" w:rsidRPr="7C39C4AC">
        <w:rPr>
          <w:rFonts w:ascii="Arial-BoldMT" w:hAnsi="Arial-BoldMT" w:cs="Arial-BoldMT"/>
          <w:b/>
          <w:bCs/>
        </w:rPr>
        <w:t>&lt;...</w:t>
      </w:r>
      <w:proofErr w:type="gramEnd"/>
      <w:r w:rsidR="16BA4212" w:rsidRPr="7C39C4AC">
        <w:rPr>
          <w:rFonts w:ascii="Arial-BoldMT" w:hAnsi="Arial-BoldMT" w:cs="Arial-BoldMT"/>
          <w:b/>
          <w:bCs/>
        </w:rPr>
        <w:t>&gt;</w:t>
      </w:r>
      <w:r w:rsidRPr="7C39C4AC">
        <w:rPr>
          <w:rFonts w:ascii="Arial-BoldMT" w:hAnsi="Arial-BoldMT" w:cs="Arial-BoldMT"/>
          <w:b/>
          <w:bCs/>
        </w:rPr>
        <w:t>.</w:t>
      </w:r>
    </w:p>
    <w:p w14:paraId="55C004D1" w14:textId="245B7314" w:rsidR="008222C8" w:rsidRDefault="008222C8" w:rsidP="00235294">
      <w:pPr>
        <w:rPr>
          <w:rFonts w:ascii="ArialMT" w:hAnsi="ArialMT" w:cs="ArialMT"/>
        </w:rPr>
      </w:pPr>
      <w:r>
        <w:rPr>
          <w:rFonts w:ascii="ArialMT" w:hAnsi="ArialMT" w:cs="ArialMT"/>
        </w:rPr>
        <w:t>Det gjøres oppmerksom på at du i forbindelse med saken har rett til å la deg bistå av</w:t>
      </w:r>
      <w:r w:rsidR="0023529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fullmektig, jf. forvaltningsloven § 12. Videre har du rett til å sette deg i kontakt med ditt lands</w:t>
      </w:r>
      <w:r w:rsidR="0023529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representasjon, en representant for FNs høykommissær for flyktninger og en norsk</w:t>
      </w:r>
      <w:r w:rsidR="00235294"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flyktningorganisasjon</w:t>
      </w:r>
      <w:proofErr w:type="spellEnd"/>
      <w:r>
        <w:rPr>
          <w:rFonts w:ascii="ArialMT" w:hAnsi="ArialMT" w:cs="ArialMT"/>
        </w:rPr>
        <w:t>, jf. utlendingsloven § 82.</w:t>
      </w:r>
    </w:p>
    <w:p w14:paraId="7E522070" w14:textId="22C64B22" w:rsidR="00792783" w:rsidRPr="00C617D9" w:rsidRDefault="008222C8" w:rsidP="00235294">
      <w:pPr>
        <w:rPr>
          <w:rFonts w:ascii="ArialMT" w:hAnsi="ArialMT" w:cs="ArialMT"/>
        </w:rPr>
      </w:pPr>
      <w:r>
        <w:rPr>
          <w:rFonts w:ascii="ArialMT" w:hAnsi="ArialMT" w:cs="ArialMT"/>
        </w:rPr>
        <w:t xml:space="preserve">I sak om bortvisning i henhold til utlendingsloven § 126 første ledd har </w:t>
      </w:r>
      <w:r w:rsidR="005A4575">
        <w:rPr>
          <w:rFonts w:ascii="ArialMT" w:hAnsi="ArialMT" w:cs="ArialMT"/>
        </w:rPr>
        <w:t>du</w:t>
      </w:r>
      <w:r>
        <w:rPr>
          <w:rFonts w:ascii="ArialMT" w:hAnsi="ArialMT" w:cs="ArialMT"/>
        </w:rPr>
        <w:t xml:space="preserve"> rett til fritt</w:t>
      </w:r>
      <w:r w:rsidR="00235294">
        <w:rPr>
          <w:rFonts w:ascii="ArialMT" w:hAnsi="ArialMT" w:cs="ArialMT"/>
        </w:rPr>
        <w:t xml:space="preserve"> </w:t>
      </w:r>
      <w:r w:rsidR="006935B1">
        <w:rPr>
          <w:rFonts w:ascii="ArialMT" w:hAnsi="ArialMT" w:cs="ArialMT"/>
        </w:rPr>
        <w:t>r</w:t>
      </w:r>
      <w:r>
        <w:rPr>
          <w:rFonts w:ascii="ArialMT" w:hAnsi="ArialMT" w:cs="ArialMT"/>
        </w:rPr>
        <w:t>ettsråd</w:t>
      </w:r>
      <w:r w:rsidR="006935B1">
        <w:rPr>
          <w:rFonts w:ascii="ArialMT" w:hAnsi="ArialMT" w:cs="ArialMT"/>
        </w:rPr>
        <w:t xml:space="preserve">, jf. utlendingsloven § 92 første ledd. </w:t>
      </w:r>
    </w:p>
    <w:p w14:paraId="1B3AFAD2" w14:textId="77777777" w:rsidR="00792783" w:rsidRPr="00AA74EE" w:rsidRDefault="00792783" w:rsidP="00235294"/>
    <w:sectPr w:rsidR="00792783" w:rsidRPr="00AA74EE" w:rsidSect="00792783">
      <w:footerReference w:type="default" r:id="rId11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D7A4" w14:textId="77777777" w:rsidR="00025BB6" w:rsidRDefault="00025BB6" w:rsidP="0043320B">
      <w:pPr>
        <w:spacing w:before="0" w:after="0"/>
      </w:pPr>
      <w:r>
        <w:separator/>
      </w:r>
    </w:p>
  </w:endnote>
  <w:endnote w:type="continuationSeparator" w:id="0">
    <w:p w14:paraId="68EFFAED" w14:textId="77777777" w:rsidR="00025BB6" w:rsidRDefault="00025BB6" w:rsidP="0043320B">
      <w:pPr>
        <w:spacing w:before="0" w:after="0"/>
      </w:pPr>
      <w:r>
        <w:continuationSeparator/>
      </w:r>
    </w:p>
  </w:endnote>
  <w:endnote w:type="continuationNotice" w:id="1">
    <w:p w14:paraId="444AE549" w14:textId="77777777" w:rsidR="00025BB6" w:rsidRDefault="00025B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F211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E6D3" w14:textId="77777777" w:rsidR="00025BB6" w:rsidRDefault="00025BB6" w:rsidP="0043320B">
      <w:pPr>
        <w:spacing w:before="0" w:after="0"/>
      </w:pPr>
      <w:r>
        <w:separator/>
      </w:r>
    </w:p>
  </w:footnote>
  <w:footnote w:type="continuationSeparator" w:id="0">
    <w:p w14:paraId="041A26D3" w14:textId="77777777" w:rsidR="00025BB6" w:rsidRDefault="00025BB6" w:rsidP="0043320B">
      <w:pPr>
        <w:spacing w:before="0" w:after="0"/>
      </w:pPr>
      <w:r>
        <w:continuationSeparator/>
      </w:r>
    </w:p>
  </w:footnote>
  <w:footnote w:type="continuationNotice" w:id="1">
    <w:p w14:paraId="6F1E4176" w14:textId="77777777" w:rsidR="00025BB6" w:rsidRDefault="00025BB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1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AB96D0"/>
    <w:multiLevelType w:val="hybridMultilevel"/>
    <w:tmpl w:val="FFFFFFFF"/>
    <w:lvl w:ilvl="0" w:tplc="B804E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27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AB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0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08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63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A3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44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45FB"/>
    <w:multiLevelType w:val="hybridMultilevel"/>
    <w:tmpl w:val="D90409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21353"/>
    <w:multiLevelType w:val="hybridMultilevel"/>
    <w:tmpl w:val="FFFFFFFF"/>
    <w:lvl w:ilvl="0" w:tplc="DE424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89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8A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88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C8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E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4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42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80659233">
    <w:abstractNumId w:val="14"/>
  </w:num>
  <w:num w:numId="2" w16cid:durableId="1404910325">
    <w:abstractNumId w:val="12"/>
  </w:num>
  <w:num w:numId="3" w16cid:durableId="1238176622">
    <w:abstractNumId w:val="9"/>
  </w:num>
  <w:num w:numId="4" w16cid:durableId="828911967">
    <w:abstractNumId w:val="8"/>
  </w:num>
  <w:num w:numId="5" w16cid:durableId="1115951891">
    <w:abstractNumId w:val="17"/>
  </w:num>
  <w:num w:numId="6" w16cid:durableId="1504584864">
    <w:abstractNumId w:val="15"/>
  </w:num>
  <w:num w:numId="7" w16cid:durableId="697967221">
    <w:abstractNumId w:val="11"/>
  </w:num>
  <w:num w:numId="8" w16cid:durableId="490289989">
    <w:abstractNumId w:val="16"/>
  </w:num>
  <w:num w:numId="9" w16cid:durableId="1301422947">
    <w:abstractNumId w:val="18"/>
  </w:num>
  <w:num w:numId="10" w16cid:durableId="1802336523">
    <w:abstractNumId w:val="3"/>
  </w:num>
  <w:num w:numId="11" w16cid:durableId="1736388572">
    <w:abstractNumId w:val="2"/>
  </w:num>
  <w:num w:numId="12" w16cid:durableId="1879049812">
    <w:abstractNumId w:val="1"/>
  </w:num>
  <w:num w:numId="13" w16cid:durableId="1549948242">
    <w:abstractNumId w:val="0"/>
  </w:num>
  <w:num w:numId="14" w16cid:durableId="19472958">
    <w:abstractNumId w:val="7"/>
  </w:num>
  <w:num w:numId="15" w16cid:durableId="1804083032">
    <w:abstractNumId w:val="6"/>
  </w:num>
  <w:num w:numId="16" w16cid:durableId="1609006502">
    <w:abstractNumId w:val="5"/>
  </w:num>
  <w:num w:numId="17" w16cid:durableId="1789853979">
    <w:abstractNumId w:val="4"/>
  </w:num>
  <w:num w:numId="18" w16cid:durableId="609581173">
    <w:abstractNumId w:val="10"/>
  </w:num>
  <w:num w:numId="19" w16cid:durableId="1548643654">
    <w:abstractNumId w:val="1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0" w16cid:durableId="1562322884">
    <w:abstractNumId w:val="1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1" w16cid:durableId="950093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4"/>
    <w:rsid w:val="00025BB6"/>
    <w:rsid w:val="0005449F"/>
    <w:rsid w:val="000713BD"/>
    <w:rsid w:val="00087DC1"/>
    <w:rsid w:val="0009145F"/>
    <w:rsid w:val="000B619B"/>
    <w:rsid w:val="000C0244"/>
    <w:rsid w:val="000D1C7B"/>
    <w:rsid w:val="000E11E3"/>
    <w:rsid w:val="001846EB"/>
    <w:rsid w:val="001A1EEC"/>
    <w:rsid w:val="00235294"/>
    <w:rsid w:val="00245768"/>
    <w:rsid w:val="002B25C1"/>
    <w:rsid w:val="00327584"/>
    <w:rsid w:val="00354380"/>
    <w:rsid w:val="0036563C"/>
    <w:rsid w:val="0037689A"/>
    <w:rsid w:val="003B2F8C"/>
    <w:rsid w:val="003F1907"/>
    <w:rsid w:val="0040208A"/>
    <w:rsid w:val="00410AB9"/>
    <w:rsid w:val="00416C97"/>
    <w:rsid w:val="0043320B"/>
    <w:rsid w:val="0047584D"/>
    <w:rsid w:val="004B0E4A"/>
    <w:rsid w:val="004B49FE"/>
    <w:rsid w:val="004C3711"/>
    <w:rsid w:val="004D41A2"/>
    <w:rsid w:val="00542437"/>
    <w:rsid w:val="005812E5"/>
    <w:rsid w:val="005925A8"/>
    <w:rsid w:val="005A293D"/>
    <w:rsid w:val="005A3F07"/>
    <w:rsid w:val="005A4575"/>
    <w:rsid w:val="005C06D8"/>
    <w:rsid w:val="005F323D"/>
    <w:rsid w:val="006070AB"/>
    <w:rsid w:val="00625612"/>
    <w:rsid w:val="006505A1"/>
    <w:rsid w:val="006558D9"/>
    <w:rsid w:val="00666DD6"/>
    <w:rsid w:val="006935B1"/>
    <w:rsid w:val="006A3E51"/>
    <w:rsid w:val="006B277A"/>
    <w:rsid w:val="00741B2D"/>
    <w:rsid w:val="00773A60"/>
    <w:rsid w:val="00782032"/>
    <w:rsid w:val="00792783"/>
    <w:rsid w:val="0080621B"/>
    <w:rsid w:val="008222C8"/>
    <w:rsid w:val="00823D8A"/>
    <w:rsid w:val="00826CE6"/>
    <w:rsid w:val="0083497A"/>
    <w:rsid w:val="008579B4"/>
    <w:rsid w:val="00886A49"/>
    <w:rsid w:val="00893480"/>
    <w:rsid w:val="00910B75"/>
    <w:rsid w:val="0091339C"/>
    <w:rsid w:val="009333F2"/>
    <w:rsid w:val="00943319"/>
    <w:rsid w:val="00982AD7"/>
    <w:rsid w:val="00992402"/>
    <w:rsid w:val="00A03CE2"/>
    <w:rsid w:val="00A2410F"/>
    <w:rsid w:val="00A56676"/>
    <w:rsid w:val="00A80627"/>
    <w:rsid w:val="00A82FB2"/>
    <w:rsid w:val="00A8654B"/>
    <w:rsid w:val="00AA74EE"/>
    <w:rsid w:val="00AC6B85"/>
    <w:rsid w:val="00AE6FDC"/>
    <w:rsid w:val="00B26194"/>
    <w:rsid w:val="00B36343"/>
    <w:rsid w:val="00B47D72"/>
    <w:rsid w:val="00C057E4"/>
    <w:rsid w:val="00C073BC"/>
    <w:rsid w:val="00C10EE3"/>
    <w:rsid w:val="00C23650"/>
    <w:rsid w:val="00C26C7A"/>
    <w:rsid w:val="00C54D4E"/>
    <w:rsid w:val="00C617D9"/>
    <w:rsid w:val="00C62E17"/>
    <w:rsid w:val="00D0267D"/>
    <w:rsid w:val="00D556AC"/>
    <w:rsid w:val="00D60C5C"/>
    <w:rsid w:val="00D74916"/>
    <w:rsid w:val="00DD1873"/>
    <w:rsid w:val="00DD6DF9"/>
    <w:rsid w:val="00E71589"/>
    <w:rsid w:val="00E938F6"/>
    <w:rsid w:val="00E96002"/>
    <w:rsid w:val="00F01DF3"/>
    <w:rsid w:val="00F02F14"/>
    <w:rsid w:val="00F216D7"/>
    <w:rsid w:val="00F31C7E"/>
    <w:rsid w:val="00F51D82"/>
    <w:rsid w:val="00F609B7"/>
    <w:rsid w:val="00FB6F60"/>
    <w:rsid w:val="0B6DE7BB"/>
    <w:rsid w:val="0D4BE925"/>
    <w:rsid w:val="126AEB0E"/>
    <w:rsid w:val="16BA4212"/>
    <w:rsid w:val="2BA1A3D1"/>
    <w:rsid w:val="2CD49014"/>
    <w:rsid w:val="3BCAB909"/>
    <w:rsid w:val="4B050E62"/>
    <w:rsid w:val="56E6C6D3"/>
    <w:rsid w:val="57FE557F"/>
    <w:rsid w:val="7916737B"/>
    <w:rsid w:val="79356232"/>
    <w:rsid w:val="7BDB8854"/>
    <w:rsid w:val="7C39C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31AB0"/>
  <w15:chartTrackingRefBased/>
  <w15:docId w15:val="{66960186-125A-4911-BE8E-1AB9C805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7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8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9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99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11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3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3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6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7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9c4c2e-a8e9-46e6-b419-30dd3f3abc0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BB7AF98A8AD4999D83D5E7739C77C" ma:contentTypeVersion="4" ma:contentTypeDescription="Opprett et nytt dokument." ma:contentTypeScope="" ma:versionID="d1df13f797b4e0a73bd93136985b99c5">
  <xsd:schema xmlns:xsd="http://www.w3.org/2001/XMLSchema" xmlns:xs="http://www.w3.org/2001/XMLSchema" xmlns:p="http://schemas.microsoft.com/office/2006/metadata/properties" xmlns:ns2="00131cc4-1c8b-49d9-96da-e0fc59278e25" xmlns:ns3="be9c4c2e-a8e9-46e6-b419-30dd3f3abc0e" targetNamespace="http://schemas.microsoft.com/office/2006/metadata/properties" ma:root="true" ma:fieldsID="c8efd0dc1bc2de1485498bcacd9d1d45" ns2:_="" ns3:_="">
    <xsd:import namespace="00131cc4-1c8b-49d9-96da-e0fc59278e25"/>
    <xsd:import namespace="be9c4c2e-a8e9-46e6-b419-30dd3f3ab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1cc4-1c8b-49d9-96da-e0fc5927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be9c4c2e-a8e9-46e6-b419-30dd3f3abc0e"/>
  </ds:schemaRefs>
</ds:datastoreItem>
</file>

<file path=customXml/itemProps3.xml><?xml version="1.0" encoding="utf-8"?>
<ds:datastoreItem xmlns:ds="http://schemas.openxmlformats.org/officeDocument/2006/customXml" ds:itemID="{BF266973-023D-4E56-941F-E9453E7D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1cc4-1c8b-49d9-96da-e0fc59278e25"/>
    <ds:schemaRef ds:uri="be9c4c2e-a8e9-46e6-b419-30dd3f3ab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Ingjeringen</dc:creator>
  <cp:keywords/>
  <dc:description/>
  <cp:lastModifiedBy>Helene Krabbesund</cp:lastModifiedBy>
  <cp:revision>4</cp:revision>
  <dcterms:created xsi:type="dcterms:W3CDTF">2024-05-28T11:47:00Z</dcterms:created>
  <dcterms:modified xsi:type="dcterms:W3CDTF">2024-05-28T12:23:00Z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etDate">
    <vt:lpwstr>2024-05-06T17:38:00Z</vt:lpwstr>
  </property>
  <property fmtid="{D5CDD505-2E9C-101B-9397-08002B2CF9AE}" pid="4" name="MSIP_Label_8cd81a8e-f606-4aa4-8c31-9b849bafa45f_Method">
    <vt:lpwstr>Standard</vt:lpwstr>
  </property>
  <property fmtid="{D5CDD505-2E9C-101B-9397-08002B2CF9AE}" pid="5" name="MSIP_Label_8cd81a8e-f606-4aa4-8c31-9b849bafa45f_Name">
    <vt:lpwstr>8cd81a8e-f606-4aa4-8c31-9b849bafa45f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ActionId">
    <vt:lpwstr>c0d34e68-24b0-40aa-bb26-b3d2eb79b92d</vt:lpwstr>
  </property>
  <property fmtid="{D5CDD505-2E9C-101B-9397-08002B2CF9AE}" pid="8" name="MSIP_Label_8cd81a8e-f606-4aa4-8c31-9b849bafa45f_ContentBits">
    <vt:lpwstr>0</vt:lpwstr>
  </property>
</Properties>
</file>