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0864A1E2" w:rsidR="00A114A7" w:rsidRPr="009307FA" w:rsidRDefault="009E162F" w:rsidP="00DC7987">
                <w:pPr>
                  <w:pStyle w:val="Tittel"/>
                </w:pPr>
                <w:r>
                  <w:t>M</w:t>
                </w:r>
                <w:r w:rsidRPr="009307FA">
                  <w:t xml:space="preserve">al for databehandleravtale mellom </w:t>
                </w:r>
                <w:r w:rsidR="0073379B">
                  <w:t>UDI</w:t>
                </w:r>
                <w:r w:rsidRPr="009307FA">
                  <w:t xml:space="preserve"> og driftsoperatører for statlig mottak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1B31C16E" w:rsidR="00A114A7" w:rsidRPr="00B57FDA" w:rsidRDefault="005A6F18" w:rsidP="005A6F18">
                <w:pPr>
                  <w:pStyle w:val="Undertittel"/>
                </w:pPr>
                <w:r w:rsidRPr="0073379B">
                  <w:t>UDI 2008-026V1</w:t>
                </w:r>
                <w:r w:rsidRPr="0073379B">
                  <w:br/>
                </w:r>
                <w:proofErr w:type="spellStart"/>
                <w:r w:rsidRPr="0073379B">
                  <w:t>Saksnr</w:t>
                </w:r>
                <w:proofErr w:type="spellEnd"/>
                <w:r w:rsidRPr="0073379B">
                  <w:t>.: 08/3701</w:t>
                </w:r>
                <w:r w:rsidRPr="0073379B">
                  <w:br/>
                  <w:t>Dato: 16.07.2008</w:t>
                </w:r>
              </w:p>
            </w:sdtContent>
          </w:sdt>
        </w:tc>
      </w:tr>
    </w:tbl>
    <w:p w14:paraId="612A01EC" w14:textId="77777777" w:rsidR="00A114A7" w:rsidRDefault="00A114A7" w:rsidP="00A114A7">
      <w:r>
        <w:br w:type="page"/>
      </w:r>
    </w:p>
    <w:p w14:paraId="70677031" w14:textId="77777777" w:rsidR="00074D5B" w:rsidRPr="00074D5B" w:rsidRDefault="00074D5B" w:rsidP="00074D5B">
      <w:pPr>
        <w:rPr>
          <w:b/>
          <w:bCs/>
        </w:rPr>
      </w:pPr>
    </w:p>
    <w:bookmarkStart w:id="0" w:name="_Toc343586943"/>
    <w:p w14:paraId="6FE7D4DB" w14:textId="5F2B7BA1" w:rsidR="008B3291" w:rsidRDefault="00295279">
      <w:pPr>
        <w:pStyle w:val="INNH2"/>
        <w:tabs>
          <w:tab w:val="left" w:pos="660"/>
          <w:tab w:val="right" w:leader="dot" w:pos="9062"/>
        </w:tabs>
        <w:rPr>
          <w:rFonts w:eastAsiaTheme="minorEastAsia"/>
          <w:noProof/>
          <w:lang w:eastAsia="nb-NO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2629675" w:history="1">
        <w:r w:rsidR="008B3291" w:rsidRPr="00A40B0E">
          <w:rPr>
            <w:rStyle w:val="Hyperkobling"/>
            <w:noProof/>
          </w:rPr>
          <w:t>1</w:t>
        </w:r>
        <w:r w:rsidR="008B3291">
          <w:rPr>
            <w:rFonts w:eastAsiaTheme="minorEastAsia"/>
            <w:noProof/>
            <w:lang w:eastAsia="nb-NO"/>
          </w:rPr>
          <w:tab/>
        </w:r>
        <w:r w:rsidR="008B3291" w:rsidRPr="00A40B0E">
          <w:rPr>
            <w:rStyle w:val="Hyperkobling"/>
            <w:noProof/>
          </w:rPr>
          <w:t>Innledning</w:t>
        </w:r>
      </w:hyperlink>
    </w:p>
    <w:p w14:paraId="2BDDD131" w14:textId="115C763A" w:rsidR="008B3291" w:rsidRDefault="008B3291">
      <w:pPr>
        <w:pStyle w:val="INNH2"/>
        <w:tabs>
          <w:tab w:val="left" w:pos="66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76" w:history="1">
        <w:r w:rsidRPr="00A40B0E">
          <w:rPr>
            <w:rStyle w:val="Hyperkobling"/>
            <w:noProof/>
          </w:rPr>
          <w:t>2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Avtaleteksten</w:t>
        </w:r>
      </w:hyperlink>
    </w:p>
    <w:p w14:paraId="77AF138C" w14:textId="0F61506B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77" w:history="1">
        <w:r w:rsidRPr="00A40B0E">
          <w:rPr>
            <w:rStyle w:val="Hyperkobling"/>
            <w:noProof/>
          </w:rPr>
          <w:t>2.1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Innledning</w:t>
        </w:r>
      </w:hyperlink>
    </w:p>
    <w:p w14:paraId="128DDE65" w14:textId="57797B02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78" w:history="1">
        <w:r w:rsidRPr="00A40B0E">
          <w:rPr>
            <w:rStyle w:val="Hyperkobling"/>
            <w:noProof/>
          </w:rPr>
          <w:t>2.2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Formålet med avtalen</w:t>
        </w:r>
      </w:hyperlink>
    </w:p>
    <w:p w14:paraId="679977F8" w14:textId="055F119F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79" w:history="1">
        <w:r w:rsidRPr="00A40B0E">
          <w:rPr>
            <w:rStyle w:val="Hyperkobling"/>
            <w:noProof/>
          </w:rPr>
          <w:t>2.3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Varighet og oppsigelse</w:t>
        </w:r>
      </w:hyperlink>
    </w:p>
    <w:p w14:paraId="059C568A" w14:textId="76E758BD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0" w:history="1">
        <w:r w:rsidRPr="00A40B0E">
          <w:rPr>
            <w:rStyle w:val="Hyperkobling"/>
            <w:noProof/>
          </w:rPr>
          <w:t>2.4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Partenes ansvar etter personopplysningsloven med forskrifter</w:t>
        </w:r>
      </w:hyperlink>
    </w:p>
    <w:p w14:paraId="59B09FC2" w14:textId="6907887A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1" w:history="1">
        <w:r w:rsidRPr="00A40B0E">
          <w:rPr>
            <w:rStyle w:val="Hyperkobling"/>
            <w:noProof/>
          </w:rPr>
          <w:t>2.5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Krav til informasjonssikkerhet</w:t>
        </w:r>
      </w:hyperlink>
    </w:p>
    <w:p w14:paraId="67EDB515" w14:textId="1820FA9F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2" w:history="1">
        <w:r w:rsidRPr="00A40B0E">
          <w:rPr>
            <w:rStyle w:val="Hyperkobling"/>
            <w:noProof/>
          </w:rPr>
          <w:t>2.6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Særlige krav til driftsoperatør</w:t>
        </w:r>
      </w:hyperlink>
    </w:p>
    <w:p w14:paraId="2548DE24" w14:textId="36EC0787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3" w:history="1">
        <w:r w:rsidRPr="00A40B0E">
          <w:rPr>
            <w:rStyle w:val="Hyperkobling"/>
            <w:noProof/>
          </w:rPr>
          <w:t>2.7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Taushetsplikt</w:t>
        </w:r>
      </w:hyperlink>
    </w:p>
    <w:p w14:paraId="777EDA0D" w14:textId="76B62925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4" w:history="1">
        <w:r w:rsidRPr="00A40B0E">
          <w:rPr>
            <w:rStyle w:val="Hyperkobling"/>
            <w:noProof/>
          </w:rPr>
          <w:t>2.8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Vederlag og betalingsbetingelser</w:t>
        </w:r>
      </w:hyperlink>
    </w:p>
    <w:p w14:paraId="58800FCB" w14:textId="7759B7EF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5" w:history="1">
        <w:r w:rsidRPr="00A40B0E">
          <w:rPr>
            <w:rStyle w:val="Hyperkobling"/>
            <w:noProof/>
          </w:rPr>
          <w:t>2.9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Mislighold</w:t>
        </w:r>
      </w:hyperlink>
    </w:p>
    <w:p w14:paraId="43EACE50" w14:textId="328FBA91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6" w:history="1">
        <w:r w:rsidRPr="00A40B0E">
          <w:rPr>
            <w:rStyle w:val="Hyperkobling"/>
            <w:noProof/>
          </w:rPr>
          <w:t>2.10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Ansvar for underleverandører</w:t>
        </w:r>
      </w:hyperlink>
    </w:p>
    <w:p w14:paraId="21F9BEA9" w14:textId="2E660108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7" w:history="1">
        <w:r w:rsidRPr="00A40B0E">
          <w:rPr>
            <w:rStyle w:val="Hyperkobling"/>
            <w:noProof/>
          </w:rPr>
          <w:t>2.11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Rettighetene til resultatene mv</w:t>
        </w:r>
      </w:hyperlink>
    </w:p>
    <w:p w14:paraId="05142CF2" w14:textId="7E0E1684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8" w:history="1">
        <w:r w:rsidRPr="00A40B0E">
          <w:rPr>
            <w:rStyle w:val="Hyperkobling"/>
            <w:noProof/>
          </w:rPr>
          <w:t>2.12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Overdragelse av rettigheter og plikter</w:t>
        </w:r>
      </w:hyperlink>
    </w:p>
    <w:p w14:paraId="720CE154" w14:textId="1CB0E197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89" w:history="1">
        <w:r w:rsidRPr="00A40B0E">
          <w:rPr>
            <w:rStyle w:val="Hyperkobling"/>
            <w:noProof/>
          </w:rPr>
          <w:t>2.13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Rettsvalg</w:t>
        </w:r>
      </w:hyperlink>
    </w:p>
    <w:p w14:paraId="732D542A" w14:textId="319E38F7" w:rsidR="008B3291" w:rsidRDefault="008B3291">
      <w:pPr>
        <w:pStyle w:val="INNH3"/>
        <w:tabs>
          <w:tab w:val="left" w:pos="1100"/>
          <w:tab w:val="right" w:leader="dot" w:pos="9062"/>
        </w:tabs>
        <w:rPr>
          <w:rFonts w:eastAsiaTheme="minorEastAsia"/>
          <w:noProof/>
          <w:lang w:eastAsia="nb-NO"/>
        </w:rPr>
      </w:pPr>
      <w:hyperlink w:anchor="_Toc22629690" w:history="1">
        <w:r w:rsidRPr="00A40B0E">
          <w:rPr>
            <w:rStyle w:val="Hyperkobling"/>
            <w:noProof/>
          </w:rPr>
          <w:t>2.14</w:t>
        </w:r>
        <w:r>
          <w:rPr>
            <w:rFonts w:eastAsiaTheme="minorEastAsia"/>
            <w:noProof/>
            <w:lang w:eastAsia="nb-NO"/>
          </w:rPr>
          <w:tab/>
        </w:r>
        <w:r w:rsidRPr="00A40B0E">
          <w:rPr>
            <w:rStyle w:val="Hyperkobling"/>
            <w:noProof/>
          </w:rPr>
          <w:t>Undertegning</w:t>
        </w:r>
      </w:hyperlink>
    </w:p>
    <w:p w14:paraId="271553E8" w14:textId="34D09870" w:rsidR="00074D5B" w:rsidRPr="00074D5B" w:rsidRDefault="00295279" w:rsidP="00784ACB">
      <w:pPr>
        <w:pStyle w:val="Overskrift2"/>
      </w:pPr>
      <w:r>
        <w:fldChar w:fldCharType="end"/>
      </w:r>
      <w:bookmarkStart w:id="1" w:name="_Toc22629675"/>
      <w:r w:rsidR="00074D5B" w:rsidRPr="00074D5B">
        <w:t>1</w:t>
      </w:r>
      <w:r w:rsidR="00074D5B" w:rsidRPr="00074D5B">
        <w:tab/>
        <w:t>Innledning</w:t>
      </w:r>
      <w:bookmarkEnd w:id="0"/>
      <w:bookmarkEnd w:id="1"/>
    </w:p>
    <w:p w14:paraId="7840C112" w14:textId="77777777" w:rsidR="00074D5B" w:rsidRPr="00074D5B" w:rsidRDefault="00074D5B" w:rsidP="00074D5B">
      <w:r w:rsidRPr="00074D5B">
        <w:t xml:space="preserve">Dette vedlegget fastsetter innholdet i Databehandleravtalen som inngås mellom Utlendingsdirektoratet (UDI) og alle driftsoperatører for statlig mottak. </w:t>
      </w:r>
    </w:p>
    <w:p w14:paraId="7C7DDF1D" w14:textId="0903D017" w:rsidR="00074D5B" w:rsidRPr="00074D5B" w:rsidRDefault="00074D5B" w:rsidP="008B3291">
      <w:pPr>
        <w:pStyle w:val="Overskrift2"/>
      </w:pPr>
      <w:bookmarkStart w:id="2" w:name="_Toc226535715"/>
      <w:bookmarkStart w:id="3" w:name="_Toc343586944"/>
      <w:bookmarkStart w:id="4" w:name="_Toc22629676"/>
      <w:r w:rsidRPr="00074D5B">
        <w:t>2</w:t>
      </w:r>
      <w:r w:rsidRPr="00074D5B">
        <w:tab/>
        <w:t>Avtaleteksten</w:t>
      </w:r>
      <w:bookmarkStart w:id="5" w:name="_Toc226535716"/>
      <w:bookmarkEnd w:id="2"/>
      <w:bookmarkEnd w:id="3"/>
      <w:bookmarkEnd w:id="4"/>
    </w:p>
    <w:p w14:paraId="03E56243" w14:textId="77777777" w:rsidR="00074D5B" w:rsidRPr="00074D5B" w:rsidRDefault="00074D5B" w:rsidP="008B3291">
      <w:pPr>
        <w:pStyle w:val="Overskrift3"/>
      </w:pPr>
      <w:bookmarkStart w:id="6" w:name="_Toc343586945"/>
      <w:bookmarkStart w:id="7" w:name="_Toc22629677"/>
      <w:r w:rsidRPr="00074D5B">
        <w:t>2.1</w:t>
      </w:r>
      <w:r w:rsidRPr="00074D5B">
        <w:tab/>
        <w:t>Innledning</w:t>
      </w:r>
      <w:bookmarkEnd w:id="5"/>
      <w:bookmarkEnd w:id="6"/>
      <w:bookmarkEnd w:id="7"/>
    </w:p>
    <w:p w14:paraId="11F7483C" w14:textId="77777777" w:rsidR="00074D5B" w:rsidRPr="00074D5B" w:rsidRDefault="00074D5B" w:rsidP="00074D5B">
      <w:r w:rsidRPr="00074D5B">
        <w:t xml:space="preserve">Denne avtalen er inngått mellom Utlendingsdirektoratet (organisasjonsnummer), heretter kalt UDI, og x driftsoperatør (organisasjonsnummer), heretter kalt driftsoperatøren. Avtalen må ses i sammenheng med avtale </w:t>
      </w:r>
      <w:proofErr w:type="gramStart"/>
      <w:r w:rsidRPr="00074D5B">
        <w:t>av…</w:t>
      </w:r>
      <w:proofErr w:type="gramEnd"/>
      <w:r w:rsidRPr="00074D5B">
        <w:t xml:space="preserve"> dato om drift av [mottakets navn], inngått av de samme partene.</w:t>
      </w:r>
    </w:p>
    <w:p w14:paraId="569AD97F" w14:textId="77777777" w:rsidR="00074D5B" w:rsidRPr="00074D5B" w:rsidRDefault="00074D5B" w:rsidP="00074D5B">
      <w:r w:rsidRPr="00074D5B">
        <w:t>Det vises også til de til enhver tid gjeldende styringsdokumenter og rutiner for statlige mottak, slik de er listet opp i driftsavtalen.</w:t>
      </w:r>
    </w:p>
    <w:p w14:paraId="0D96C3B8" w14:textId="77777777" w:rsidR="00074D5B" w:rsidRPr="00074D5B" w:rsidRDefault="00074D5B" w:rsidP="00074D5B">
      <w:r w:rsidRPr="00074D5B">
        <w:t>UDI og driftsoperatøren er ansvarlig for avtalen. Partene er kjent med straffansvaret etter personopplysningsloven § 48</w:t>
      </w:r>
      <w:proofErr w:type="gramStart"/>
      <w:r w:rsidRPr="00074D5B">
        <w:t>: ”Med</w:t>
      </w:r>
      <w:proofErr w:type="gramEnd"/>
      <w:r w:rsidRPr="00074D5B">
        <w:t xml:space="preserve"> bøter eller fengsel inntil ett år eller begge deler straffes den som forsettlig eller grovt uaktsomt … Ved særdeles skjerpende omstendigheter kan fengsel inntil tre år idømmes….Medvirkning straffes på samme måte”.</w:t>
      </w:r>
    </w:p>
    <w:p w14:paraId="6BDF1081" w14:textId="77777777" w:rsidR="00074D5B" w:rsidRPr="00074D5B" w:rsidRDefault="00074D5B" w:rsidP="00074D5B">
      <w:r w:rsidRPr="00074D5B">
        <w:t>Med driftsoperatørens ansatte vil denne avtalen referere til alle personer som ansettes eller engasjeres som ledd i mottaksarbeidet.</w:t>
      </w:r>
    </w:p>
    <w:p w14:paraId="67891A93" w14:textId="77777777" w:rsidR="00074D5B" w:rsidRPr="00074D5B" w:rsidRDefault="00074D5B" w:rsidP="008B3291">
      <w:pPr>
        <w:pStyle w:val="Overskrift3"/>
      </w:pPr>
      <w:bookmarkStart w:id="8" w:name="_Toc63655735"/>
      <w:bookmarkStart w:id="9" w:name="_Toc226535717"/>
      <w:bookmarkStart w:id="10" w:name="_Toc343586946"/>
      <w:bookmarkStart w:id="11" w:name="_Toc22629678"/>
      <w:r w:rsidRPr="00074D5B">
        <w:t>2.2</w:t>
      </w:r>
      <w:r w:rsidRPr="00074D5B">
        <w:tab/>
        <w:t>Formålet med avtalen</w:t>
      </w:r>
      <w:bookmarkEnd w:id="8"/>
      <w:bookmarkEnd w:id="9"/>
      <w:bookmarkEnd w:id="10"/>
      <w:bookmarkEnd w:id="11"/>
      <w:r w:rsidRPr="00074D5B">
        <w:t xml:space="preserve"> </w:t>
      </w:r>
    </w:p>
    <w:p w14:paraId="11CD6108" w14:textId="77777777" w:rsidR="00074D5B" w:rsidRPr="00074D5B" w:rsidRDefault="00074D5B" w:rsidP="00074D5B">
      <w:r w:rsidRPr="00074D5B">
        <w:t xml:space="preserve">Avtalen regulerer ansvaret mellom UDI og </w:t>
      </w:r>
      <w:proofErr w:type="spellStart"/>
      <w:r w:rsidRPr="00074D5B">
        <w:t>driftsoperarøren</w:t>
      </w:r>
      <w:proofErr w:type="spellEnd"/>
      <w:r w:rsidRPr="00074D5B">
        <w:t xml:space="preserve"> etter personopplysningsloven. Når det gjelder forholdet mellom partene utover dette, vises det til driftsavtalen.</w:t>
      </w:r>
    </w:p>
    <w:p w14:paraId="0F102B67" w14:textId="77777777" w:rsidR="00074D5B" w:rsidRPr="00074D5B" w:rsidRDefault="00074D5B" w:rsidP="00074D5B">
      <w:r w:rsidRPr="00074D5B">
        <w:lastRenderedPageBreak/>
        <w:t>Formålet med avtalen er dessuten å regulere driftsoperatørens bruk og sikring av personopplysninger som er stilt til dennes rådighet av UDI eller innhentes på vegne av UDI. Alle personopplysninger knyttet til beboerne i mottak er UDIs behandlingsansvar, mens personopplysninger om driftsoperatørs ansatte er driftsoperatørs behandlingsansvar.</w:t>
      </w:r>
    </w:p>
    <w:p w14:paraId="7A5DCA6F" w14:textId="77777777" w:rsidR="00074D5B" w:rsidRPr="00074D5B" w:rsidRDefault="00074D5B" w:rsidP="00074D5B">
      <w:r w:rsidRPr="00074D5B">
        <w:t>Heretter vil vi med personopplysninger kun henvise til personopplysninger om beboerne i mottak og ikke driftsoperatørs ansatte.</w:t>
      </w:r>
    </w:p>
    <w:p w14:paraId="7B2BF11E" w14:textId="77777777" w:rsidR="00074D5B" w:rsidRPr="00074D5B" w:rsidRDefault="00074D5B" w:rsidP="00074D5B">
      <w:r w:rsidRPr="00074D5B">
        <w:t>Driftsoperatør kan ikke overlate personopplysninger til andre for oppbevaring, bearbeiding eller annen bruk, med mindre dette er uttrykkelig avklart med UDI.</w:t>
      </w:r>
    </w:p>
    <w:p w14:paraId="5FCE0235" w14:textId="77777777" w:rsidR="00074D5B" w:rsidRPr="00074D5B" w:rsidRDefault="00074D5B" w:rsidP="008B3291">
      <w:pPr>
        <w:pStyle w:val="Overskrift3"/>
      </w:pPr>
      <w:bookmarkStart w:id="12" w:name="_Toc226535718"/>
      <w:bookmarkStart w:id="13" w:name="_Toc343586947"/>
      <w:bookmarkStart w:id="14" w:name="_Toc22629679"/>
      <w:r w:rsidRPr="00074D5B">
        <w:t>2.3</w:t>
      </w:r>
      <w:r w:rsidRPr="00074D5B">
        <w:tab/>
        <w:t>Varighet og oppsigelse</w:t>
      </w:r>
      <w:bookmarkEnd w:id="12"/>
      <w:bookmarkEnd w:id="13"/>
      <w:bookmarkEnd w:id="14"/>
    </w:p>
    <w:p w14:paraId="7D37A442" w14:textId="77777777" w:rsidR="00074D5B" w:rsidRPr="00074D5B" w:rsidRDefault="00074D5B" w:rsidP="00074D5B">
      <w:r w:rsidRPr="00074D5B">
        <w:t>Avtalen trer i kraft når begge parter har signert.</w:t>
      </w:r>
    </w:p>
    <w:p w14:paraId="5AA58597" w14:textId="77777777" w:rsidR="00074D5B" w:rsidRPr="00074D5B" w:rsidRDefault="00074D5B" w:rsidP="00074D5B">
      <w:r w:rsidRPr="00074D5B">
        <w:t xml:space="preserve">Avtalen følger driftsavtalen. Databehandleravtalen inngår som rettigheter og plikter i forhold til driftsavtalen. </w:t>
      </w:r>
    </w:p>
    <w:p w14:paraId="1B02D763" w14:textId="77777777" w:rsidR="00074D5B" w:rsidRPr="00074D5B" w:rsidRDefault="00074D5B" w:rsidP="00074D5B">
      <w:r w:rsidRPr="00074D5B">
        <w:t>Dersom UDI finner at sikkerheten ikke er tilstrekkelig ivaretatt, kan UDI stille vilkår som må oppfylles for at behandlingen skal være i samsvar med avtalen.</w:t>
      </w:r>
    </w:p>
    <w:p w14:paraId="570DA929" w14:textId="77777777" w:rsidR="00074D5B" w:rsidRPr="00074D5B" w:rsidRDefault="00074D5B" w:rsidP="008B3291">
      <w:pPr>
        <w:pStyle w:val="Overskrift3"/>
      </w:pPr>
      <w:bookmarkStart w:id="15" w:name="_Toc63655739"/>
      <w:bookmarkStart w:id="16" w:name="_Toc226535719"/>
      <w:bookmarkStart w:id="17" w:name="_Toc343586948"/>
      <w:bookmarkStart w:id="18" w:name="_Toc22629680"/>
      <w:r w:rsidRPr="00074D5B">
        <w:t>2.4</w:t>
      </w:r>
      <w:r w:rsidRPr="00074D5B">
        <w:tab/>
        <w:t>Partenes ansvar etter personopplysningsloven med forskrifter</w:t>
      </w:r>
      <w:bookmarkEnd w:id="15"/>
      <w:bookmarkEnd w:id="16"/>
      <w:bookmarkEnd w:id="17"/>
      <w:bookmarkEnd w:id="18"/>
    </w:p>
    <w:p w14:paraId="421F6C93" w14:textId="77777777" w:rsidR="00074D5B" w:rsidRPr="00074D5B" w:rsidRDefault="00074D5B" w:rsidP="00074D5B">
      <w:r w:rsidRPr="00074D5B">
        <w:t>UDI er i henhold til lov av 14. mars 2000 om behandling av personopplysninger (personopplysningsloven) å anse som behandlingsansvarlig. Den behandlingsansvarlige har ansvar for å påse at krav, herunder krav til sikkerhet, som stilles i personopplysningsloven med forskrifter, samt i konsesjon for UDI, er oppfylt. Det innebærer også at UDI har ansvaret for å påse at kravene er oppfylt i forbindelse med oppbevaring og bruk av personopplysningene hos driftsoperatøren, jf. loven § 15 og forskriften § 2-15.</w:t>
      </w:r>
    </w:p>
    <w:p w14:paraId="4A9525B5" w14:textId="77777777" w:rsidR="00074D5B" w:rsidRPr="00074D5B" w:rsidRDefault="00074D5B" w:rsidP="00074D5B">
      <w:r w:rsidRPr="00074D5B">
        <w:t xml:space="preserve">Driftsoperatøren er i henhold til lov av 14. mars 2000 om behandling av personopplysninger (personopplysningsloven) å anse som databehandler. Driftsoperatøren skal i henhold til denne avtalen kun behandle personopplysninger UDI har stilt til rådighet eller som driftsoperatør innhenter på vegne av UDI, </w:t>
      </w:r>
    </w:p>
    <w:p w14:paraId="56D47695" w14:textId="77777777" w:rsidR="00074D5B" w:rsidRPr="00074D5B" w:rsidRDefault="00074D5B" w:rsidP="00074D5B">
      <w:r w:rsidRPr="00074D5B">
        <w:t xml:space="preserve">Driftsoperatøren skal ikke lagre opplysningene lenger enn nødvendig. </w:t>
      </w:r>
    </w:p>
    <w:p w14:paraId="2FD60633" w14:textId="77777777" w:rsidR="00074D5B" w:rsidRPr="00074D5B" w:rsidRDefault="00074D5B" w:rsidP="008B3291">
      <w:pPr>
        <w:pStyle w:val="Overskrift3"/>
      </w:pPr>
      <w:bookmarkStart w:id="19" w:name="_Toc63655740"/>
      <w:bookmarkStart w:id="20" w:name="_Toc226535720"/>
      <w:bookmarkStart w:id="21" w:name="_Toc343586949"/>
      <w:bookmarkStart w:id="22" w:name="_Toc22629681"/>
      <w:r w:rsidRPr="00074D5B">
        <w:t>2.5</w:t>
      </w:r>
      <w:r w:rsidRPr="00074D5B">
        <w:tab/>
        <w:t>Krav til informasjonssikkerhet</w:t>
      </w:r>
      <w:bookmarkEnd w:id="19"/>
      <w:bookmarkEnd w:id="20"/>
      <w:bookmarkEnd w:id="21"/>
      <w:bookmarkEnd w:id="22"/>
    </w:p>
    <w:p w14:paraId="40B8A4B9" w14:textId="77777777" w:rsidR="00074D5B" w:rsidRPr="00074D5B" w:rsidRDefault="00074D5B" w:rsidP="00074D5B">
      <w:r w:rsidRPr="00074D5B">
        <w:t>Driftsoperatøren er ansvarlig for sikring av de personopplysninger som er stilt til rådighet så lenge opplysningene befinner seg på mottaket. Senest 3 måneder etter at beboer forlater mottaket, skal driftsoperatør ikke oppbevare personopplysninger til annet enn regnskapsformål.</w:t>
      </w:r>
    </w:p>
    <w:p w14:paraId="06943104" w14:textId="77777777" w:rsidR="00074D5B" w:rsidRPr="00074D5B" w:rsidRDefault="00074D5B" w:rsidP="00074D5B">
      <w:r w:rsidRPr="00074D5B">
        <w:t>Driftsoperatøren skal sørge for at alle behandlinger av personopplysninger som er omfattet av avtalen utføres i samsvar med akseptabelt risikonivå fastlagt av UDI og i samsvar med risikovurdering utført av driftsoperatøren selv, jf. bestemmelsene i personopplysningsforskriften § 2-4.</w:t>
      </w:r>
    </w:p>
    <w:p w14:paraId="7E2917D4" w14:textId="77777777" w:rsidR="00074D5B" w:rsidRPr="00074D5B" w:rsidRDefault="00074D5B" w:rsidP="00074D5B">
      <w:r w:rsidRPr="00074D5B">
        <w:t xml:space="preserve">Driftsoperatøren skal til enhver tid tilfredsstille kravene til informasjonssikkerhet i personopplysningsloven § 13, personopplysningsforskriften kap. 2. </w:t>
      </w:r>
    </w:p>
    <w:p w14:paraId="098414C2" w14:textId="77777777" w:rsidR="00074D5B" w:rsidRPr="00074D5B" w:rsidRDefault="00074D5B" w:rsidP="00074D5B">
      <w:r w:rsidRPr="00074D5B">
        <w:t xml:space="preserve">Driftsoperatøren skal etablere et styringssystem for sikkerhet </w:t>
      </w:r>
      <w:proofErr w:type="spellStart"/>
      <w:r w:rsidRPr="00074D5B">
        <w:t>ifft</w:t>
      </w:r>
      <w:proofErr w:type="spellEnd"/>
      <w:r w:rsidRPr="00074D5B">
        <w:t xml:space="preserve"> personopplysningsforskriften, som omfatter – men ikke avgrenses til – rutiner for:</w:t>
      </w:r>
    </w:p>
    <w:p w14:paraId="2B1D09F4" w14:textId="77777777" w:rsidR="00074D5B" w:rsidRPr="00074D5B" w:rsidRDefault="00074D5B" w:rsidP="00074D5B">
      <w:pPr>
        <w:numPr>
          <w:ilvl w:val="0"/>
          <w:numId w:val="16"/>
        </w:numPr>
      </w:pPr>
      <w:r w:rsidRPr="00074D5B">
        <w:t xml:space="preserve">avviksbehandling som omfatter varsling ved feil bruk av informasjonssystemet herunder </w:t>
      </w:r>
      <w:proofErr w:type="gramStart"/>
      <w:r w:rsidRPr="00074D5B">
        <w:t>sikkerhetsbrudd…</w:t>
      </w:r>
      <w:proofErr w:type="gramEnd"/>
    </w:p>
    <w:p w14:paraId="1413A751" w14:textId="77777777" w:rsidR="00074D5B" w:rsidRPr="00074D5B" w:rsidRDefault="00074D5B" w:rsidP="00074D5B">
      <w:pPr>
        <w:numPr>
          <w:ilvl w:val="0"/>
          <w:numId w:val="16"/>
        </w:numPr>
      </w:pPr>
      <w:r w:rsidRPr="00074D5B">
        <w:t xml:space="preserve">sikkerhetsrevisjon som omfatter jevnlig oversendelse av de deler av rapporter fra </w:t>
      </w:r>
      <w:proofErr w:type="gramStart"/>
      <w:r w:rsidRPr="00074D5B">
        <w:t>sikkerhetsrevisjoner…</w:t>
      </w:r>
      <w:proofErr w:type="gramEnd"/>
    </w:p>
    <w:p w14:paraId="51068174" w14:textId="77777777" w:rsidR="00074D5B" w:rsidRPr="00074D5B" w:rsidRDefault="00074D5B" w:rsidP="00074D5B">
      <w:pPr>
        <w:numPr>
          <w:ilvl w:val="0"/>
          <w:numId w:val="16"/>
        </w:numPr>
      </w:pPr>
      <w:r w:rsidRPr="00074D5B">
        <w:lastRenderedPageBreak/>
        <w:t xml:space="preserve">ledelsens gjennomgang av sikkerhetsarbeidet som omfatter jevnlig oversendelse av de deler av referat fra </w:t>
      </w:r>
      <w:proofErr w:type="gramStart"/>
      <w:r w:rsidRPr="00074D5B">
        <w:t>ledelsesgjennomganger…</w:t>
      </w:r>
      <w:proofErr w:type="gramEnd"/>
      <w:r w:rsidRPr="00074D5B">
        <w:t>… som er relevante for behandling av personopplysninger omfattet av avtalen, eller på annen måte er relevant for informasjonssikkerheten hos UDI.</w:t>
      </w:r>
    </w:p>
    <w:p w14:paraId="01A10D5F" w14:textId="77777777" w:rsidR="00074D5B" w:rsidRPr="00074D5B" w:rsidRDefault="00074D5B" w:rsidP="00074D5B">
      <w:r w:rsidRPr="00074D5B">
        <w:t>Driftsoperatøren skal etablere og holde ved like slike sikkerhetstiltak som risikovurderinger har avdekket behov for.</w:t>
      </w:r>
    </w:p>
    <w:p w14:paraId="1A8A9AE7" w14:textId="77777777" w:rsidR="00074D5B" w:rsidRPr="00074D5B" w:rsidRDefault="00074D5B" w:rsidP="00074D5B">
      <w:r w:rsidRPr="00074D5B">
        <w:t>Driftsoperatøren skal behandle alle personopplysninger omfattet av avtalen i et eget informasjonssystem som er isolert fra driftsoperatørens øvrige informasjonssystem.</w:t>
      </w:r>
    </w:p>
    <w:p w14:paraId="52655BE5" w14:textId="77777777" w:rsidR="00074D5B" w:rsidRPr="00074D5B" w:rsidRDefault="00074D5B" w:rsidP="00074D5B">
      <w:r w:rsidRPr="00074D5B">
        <w:t xml:space="preserve">Driftsoperatøren skal sørge for at medarbeiderne som skal behandle personopplysninger har nødvendige kunnskaper og tilstrekkelig kompetanse. </w:t>
      </w:r>
    </w:p>
    <w:p w14:paraId="15834C94" w14:textId="77777777" w:rsidR="00074D5B" w:rsidRPr="00074D5B" w:rsidRDefault="00074D5B" w:rsidP="00074D5B">
      <w:r w:rsidRPr="00074D5B">
        <w:t xml:space="preserve">Driftsoperatøren er ansvarlig for å gjennomføre jevnlige (årlige) revisjoner av virksomheten, slik det kreves i personopplysningsforskriften </w:t>
      </w:r>
      <w:proofErr w:type="spellStart"/>
      <w:r w:rsidRPr="00074D5B">
        <w:t>kap</w:t>
      </w:r>
      <w:proofErr w:type="spellEnd"/>
      <w:r w:rsidRPr="00074D5B">
        <w:t xml:space="preserve"> 2.</w:t>
      </w:r>
    </w:p>
    <w:p w14:paraId="2CC1D508" w14:textId="20726146" w:rsidR="00074D5B" w:rsidRPr="00074D5B" w:rsidRDefault="00074D5B" w:rsidP="00074D5B">
      <w:r w:rsidRPr="00074D5B">
        <w:t>UDI kan til enhver tid kreve den tilgang til informasjon og den adgang til områder og utstyr hos virksomheten som er nødvendig for å forsikre seg om at virksomheten oppfyller vilkårene i avtalen – herunder gjennom sikkerhetsrevisjoner forsikre seg om at sikkerhetsbestemmelsene i personopplysningsloven og personopplysningsforskriften er oppfylt. UDI kan benytte en tredjepart for gjennomføring av revisjoner.</w:t>
      </w:r>
      <w:bookmarkStart w:id="23" w:name="_Toc226535721"/>
      <w:bookmarkStart w:id="24" w:name="_Toc343586950"/>
    </w:p>
    <w:p w14:paraId="23165CE3" w14:textId="77777777" w:rsidR="00074D5B" w:rsidRPr="00074D5B" w:rsidRDefault="00074D5B" w:rsidP="008B3291">
      <w:pPr>
        <w:pStyle w:val="Overskrift3"/>
      </w:pPr>
      <w:bookmarkStart w:id="25" w:name="_Toc22629682"/>
      <w:r w:rsidRPr="00074D5B">
        <w:t>2.6</w:t>
      </w:r>
      <w:r w:rsidRPr="00074D5B">
        <w:tab/>
        <w:t>Særlige krav til driftsoperatør</w:t>
      </w:r>
      <w:bookmarkEnd w:id="23"/>
      <w:bookmarkEnd w:id="24"/>
      <w:bookmarkEnd w:id="25"/>
    </w:p>
    <w:p w14:paraId="2BF64729" w14:textId="77777777" w:rsidR="00074D5B" w:rsidRPr="00074D5B" w:rsidRDefault="00074D5B" w:rsidP="00074D5B">
      <w:r w:rsidRPr="00074D5B">
        <w:t>Driftsoperatøren skal bare benytte elektronisk hjelpemiddel til saksbehandling som er relevant i forhold til sine oppgaver og i overensstemmelse med driftsavtalen, styringsdokumenter eller denne avtalen.</w:t>
      </w:r>
    </w:p>
    <w:p w14:paraId="2214A971" w14:textId="77777777" w:rsidR="00074D5B" w:rsidRPr="00074D5B" w:rsidRDefault="00074D5B" w:rsidP="00074D5B">
      <w:r w:rsidRPr="00074D5B">
        <w:t xml:space="preserve">Data som blir stilt til rådighet for driftsoperatøren av/eller innsamles for UDI skal ikke overføres/utveksles til eksterne parter nasjonalt eller internasjonalt, uten at dette eksplisitt er avtalt med UDI. </w:t>
      </w:r>
    </w:p>
    <w:p w14:paraId="0DB51AB6" w14:textId="77777777" w:rsidR="00074D5B" w:rsidRPr="00074D5B" w:rsidRDefault="00074D5B" w:rsidP="008B3291">
      <w:pPr>
        <w:pStyle w:val="Overskrift3"/>
      </w:pPr>
      <w:bookmarkStart w:id="26" w:name="_Toc226535722"/>
      <w:bookmarkStart w:id="27" w:name="_Toc343586951"/>
      <w:bookmarkStart w:id="28" w:name="_Toc22629683"/>
      <w:r w:rsidRPr="00074D5B">
        <w:t>2.7</w:t>
      </w:r>
      <w:r w:rsidRPr="00074D5B">
        <w:tab/>
        <w:t>Taushetsplikt</w:t>
      </w:r>
      <w:bookmarkEnd w:id="26"/>
      <w:bookmarkEnd w:id="27"/>
      <w:bookmarkEnd w:id="28"/>
    </w:p>
    <w:p w14:paraId="77CE769B" w14:textId="77777777" w:rsidR="00074D5B" w:rsidRPr="00074D5B" w:rsidRDefault="00074D5B" w:rsidP="00074D5B">
      <w:r w:rsidRPr="00074D5B">
        <w:t>Partene skal bevare taushet om alle konfidensielle opplysninger, noens personlige forhold, sikkerhetsmessige og forretningsmessige forhold, opplysninger som kan skade en av partene eller som kan utnyttes av utenforstående i næringsvirksomhet.</w:t>
      </w:r>
    </w:p>
    <w:p w14:paraId="46A904E1" w14:textId="77777777" w:rsidR="00074D5B" w:rsidRPr="00074D5B" w:rsidRDefault="00074D5B" w:rsidP="00074D5B">
      <w:r w:rsidRPr="00074D5B">
        <w:t xml:space="preserve">Taushetsplikten gjelder partenes ansatte og andre som handler på partenes vegne i forbindelse med gjennomføringen av avtalen. Partene plikter å ta de forholdsregler som er nødvendig for å sikre at materiale eller opplysninger ikke blir gjort kjent for andre i strid med dette punktet. </w:t>
      </w:r>
    </w:p>
    <w:p w14:paraId="5D2D0D38" w14:textId="77777777" w:rsidR="00074D5B" w:rsidRPr="00074D5B" w:rsidRDefault="00074D5B" w:rsidP="00074D5B">
      <w:r w:rsidRPr="00074D5B">
        <w:t xml:space="preserve">Driftsoperatørens medarbeidere, som definert i </w:t>
      </w:r>
      <w:proofErr w:type="spellStart"/>
      <w:r w:rsidRPr="00074D5B">
        <w:t>pkt</w:t>
      </w:r>
      <w:proofErr w:type="spellEnd"/>
      <w:r w:rsidRPr="00074D5B">
        <w:t xml:space="preserve"> 1, 3. avsnitt, skal undertegne taushetserklæring.</w:t>
      </w:r>
    </w:p>
    <w:p w14:paraId="24610340" w14:textId="77777777" w:rsidR="00074D5B" w:rsidRPr="00074D5B" w:rsidRDefault="00074D5B" w:rsidP="00074D5B">
      <w:r w:rsidRPr="00074D5B">
        <w:t>Taushetsplikten gjelder også etter at avtalen er opphørt. Ansatte og andre som fratrer sin tjeneste hos driftsoperatøren skal pålegges taushet også etter fratredelse om forhold som nevnt over.</w:t>
      </w:r>
    </w:p>
    <w:p w14:paraId="38C662ED" w14:textId="77777777" w:rsidR="00074D5B" w:rsidRPr="00074D5B" w:rsidRDefault="00074D5B" w:rsidP="008B3291">
      <w:pPr>
        <w:pStyle w:val="Overskrift3"/>
      </w:pPr>
      <w:bookmarkStart w:id="29" w:name="_Toc63655742"/>
      <w:bookmarkStart w:id="30" w:name="_Toc226535723"/>
      <w:bookmarkStart w:id="31" w:name="_Toc343586952"/>
      <w:bookmarkStart w:id="32" w:name="_Toc22629684"/>
      <w:r w:rsidRPr="00074D5B">
        <w:t>2.8</w:t>
      </w:r>
      <w:r w:rsidRPr="00074D5B">
        <w:tab/>
        <w:t>Vederlag og betalingsbetingelser</w:t>
      </w:r>
      <w:bookmarkEnd w:id="29"/>
      <w:bookmarkEnd w:id="30"/>
      <w:bookmarkEnd w:id="31"/>
      <w:bookmarkEnd w:id="32"/>
    </w:p>
    <w:p w14:paraId="2DCDEC2D" w14:textId="77777777" w:rsidR="00074D5B" w:rsidRPr="00074D5B" w:rsidRDefault="00074D5B" w:rsidP="00074D5B">
      <w:r w:rsidRPr="00074D5B">
        <w:t xml:space="preserve">Det vederlag UDI skal betale for driftsoperatørens ytelser er nærmere spesifisert i driftsavtalen. </w:t>
      </w:r>
    </w:p>
    <w:p w14:paraId="4FEA382A" w14:textId="77777777" w:rsidR="00074D5B" w:rsidRPr="00074D5B" w:rsidRDefault="00074D5B" w:rsidP="008B3291">
      <w:pPr>
        <w:pStyle w:val="Overskrift3"/>
      </w:pPr>
      <w:bookmarkStart w:id="33" w:name="_Toc63655743"/>
      <w:bookmarkStart w:id="34" w:name="_Toc226535724"/>
      <w:bookmarkStart w:id="35" w:name="_Toc343586953"/>
      <w:bookmarkStart w:id="36" w:name="_Toc22629685"/>
      <w:r w:rsidRPr="00074D5B">
        <w:t>2.9</w:t>
      </w:r>
      <w:r w:rsidRPr="00074D5B">
        <w:tab/>
        <w:t>Mislighold</w:t>
      </w:r>
      <w:bookmarkEnd w:id="33"/>
      <w:bookmarkEnd w:id="34"/>
      <w:bookmarkEnd w:id="35"/>
      <w:bookmarkEnd w:id="36"/>
      <w:r w:rsidRPr="00074D5B">
        <w:t xml:space="preserve"> </w:t>
      </w:r>
    </w:p>
    <w:p w14:paraId="6779777A" w14:textId="77777777" w:rsidR="00074D5B" w:rsidRPr="00074D5B" w:rsidRDefault="00074D5B" w:rsidP="00074D5B">
      <w:r w:rsidRPr="00074D5B">
        <w:t xml:space="preserve">Mislighold etter denne avtalen følger samme betingelser som etter driftsavtalen av x dato. </w:t>
      </w:r>
    </w:p>
    <w:p w14:paraId="39E96374" w14:textId="77777777" w:rsidR="00074D5B" w:rsidRPr="00074D5B" w:rsidRDefault="00074D5B" w:rsidP="00074D5B">
      <w:r w:rsidRPr="00074D5B">
        <w:lastRenderedPageBreak/>
        <w:t xml:space="preserve">Det vises for øvrig til </w:t>
      </w:r>
      <w:proofErr w:type="gramStart"/>
      <w:r w:rsidRPr="00074D5B">
        <w:t>at ”Datatilsynet</w:t>
      </w:r>
      <w:proofErr w:type="gramEnd"/>
      <w:r w:rsidRPr="00074D5B">
        <w:t xml:space="preserve"> kan gi pålegg om at behandling av personopplysninger i strid med bestemmelser i eller i medhold av denne loven skal opphøre eller stille vilkår som må oppfylles for at behandlingen skal være i samsvar med loven,” se personopplysningsloven § 48. </w:t>
      </w:r>
    </w:p>
    <w:p w14:paraId="499934B4" w14:textId="77777777" w:rsidR="00074D5B" w:rsidRPr="00074D5B" w:rsidRDefault="00074D5B" w:rsidP="00074D5B">
      <w:r w:rsidRPr="00074D5B">
        <w:t xml:space="preserve">Hvis Datatilsynet gir slikt pålegg kan UDI kreve at driftsoperatøren utbedrer feilen for egen regning, gitt at dette tilligger driftsoperatørs ansvar etter denne avtalen. </w:t>
      </w:r>
    </w:p>
    <w:p w14:paraId="1587B5E2" w14:textId="77777777" w:rsidR="00074D5B" w:rsidRPr="00074D5B" w:rsidRDefault="00074D5B" w:rsidP="008B3291">
      <w:pPr>
        <w:pStyle w:val="Overskrift3"/>
      </w:pPr>
      <w:bookmarkStart w:id="37" w:name="_Toc63655745"/>
      <w:bookmarkStart w:id="38" w:name="_Toc226535725"/>
      <w:bookmarkStart w:id="39" w:name="_Toc343586954"/>
      <w:bookmarkStart w:id="40" w:name="_Toc22629686"/>
      <w:r w:rsidRPr="00074D5B">
        <w:t>2.10</w:t>
      </w:r>
      <w:r w:rsidRPr="00074D5B">
        <w:tab/>
        <w:t>Ansvar for underleverandører</w:t>
      </w:r>
      <w:bookmarkEnd w:id="37"/>
      <w:bookmarkEnd w:id="38"/>
      <w:bookmarkEnd w:id="39"/>
      <w:bookmarkEnd w:id="40"/>
    </w:p>
    <w:p w14:paraId="12596670" w14:textId="77777777" w:rsidR="00074D5B" w:rsidRPr="00074D5B" w:rsidRDefault="00074D5B" w:rsidP="00074D5B">
      <w:r w:rsidRPr="00074D5B">
        <w:t>Dersom en av partene engasjerer utenforstående (underleverandører) til å utføre ytelser som følger av denne avtalen, er parten fullt ansvarlig for utførelsen av disse ytelsene på samme måte som om han selv stod for utførelsen.</w:t>
      </w:r>
    </w:p>
    <w:p w14:paraId="0ABB872B" w14:textId="77777777" w:rsidR="00074D5B" w:rsidRPr="00074D5B" w:rsidRDefault="00074D5B" w:rsidP="008B3291">
      <w:pPr>
        <w:pStyle w:val="Overskrift3"/>
      </w:pPr>
      <w:bookmarkStart w:id="41" w:name="_Toc63655747"/>
      <w:bookmarkStart w:id="42" w:name="_Toc226535726"/>
      <w:bookmarkStart w:id="43" w:name="_Toc343586955"/>
      <w:bookmarkStart w:id="44" w:name="_Toc22629687"/>
      <w:r w:rsidRPr="00074D5B">
        <w:t>2.11</w:t>
      </w:r>
      <w:r w:rsidRPr="00074D5B">
        <w:tab/>
        <w:t>Rettighetene til resultatene mv</w:t>
      </w:r>
      <w:bookmarkEnd w:id="41"/>
      <w:bookmarkEnd w:id="42"/>
      <w:bookmarkEnd w:id="43"/>
      <w:bookmarkEnd w:id="44"/>
    </w:p>
    <w:p w14:paraId="573D441A" w14:textId="77777777" w:rsidR="00074D5B" w:rsidRPr="00074D5B" w:rsidRDefault="00074D5B" w:rsidP="00074D5B">
      <w:r w:rsidRPr="00074D5B">
        <w:t>UDI har full opphavs- og disposisjonsrett til resultatene av arbeid utført i henhold til denne avtalen.</w:t>
      </w:r>
    </w:p>
    <w:p w14:paraId="646A7E39" w14:textId="77777777" w:rsidR="00074D5B" w:rsidRPr="00074D5B" w:rsidRDefault="00074D5B" w:rsidP="00074D5B">
      <w:r w:rsidRPr="00074D5B">
        <w:t>Bruk av personopplysninger om beboerne til statistisk formål, må godkjennes av UDI på forhånd.</w:t>
      </w:r>
    </w:p>
    <w:p w14:paraId="19255A3B" w14:textId="2ADE74E1" w:rsidR="00074D5B" w:rsidRPr="00074D5B" w:rsidRDefault="00074D5B" w:rsidP="00074D5B">
      <w:r w:rsidRPr="00074D5B">
        <w:t>Nærmere spesifisering finnes i de til enhver tid gjeldende styringsdokumenter og rutiner for statlige mottak.</w:t>
      </w:r>
      <w:bookmarkStart w:id="45" w:name="_Toc63655748"/>
      <w:bookmarkStart w:id="46" w:name="_Toc226535727"/>
      <w:bookmarkStart w:id="47" w:name="_Toc343586956"/>
    </w:p>
    <w:p w14:paraId="490341A1" w14:textId="77777777" w:rsidR="00074D5B" w:rsidRPr="00074D5B" w:rsidRDefault="00074D5B" w:rsidP="008B3291">
      <w:pPr>
        <w:pStyle w:val="Overskrift3"/>
      </w:pPr>
      <w:bookmarkStart w:id="48" w:name="_Toc22629688"/>
      <w:r w:rsidRPr="00074D5B">
        <w:t>2.12</w:t>
      </w:r>
      <w:r w:rsidRPr="00074D5B">
        <w:tab/>
        <w:t>Overdragelse av rettigheter og plikter</w:t>
      </w:r>
      <w:bookmarkEnd w:id="45"/>
      <w:bookmarkEnd w:id="46"/>
      <w:bookmarkEnd w:id="47"/>
      <w:bookmarkEnd w:id="48"/>
    </w:p>
    <w:p w14:paraId="1CF9A02C" w14:textId="77777777" w:rsidR="00074D5B" w:rsidRPr="00074D5B" w:rsidRDefault="00074D5B" w:rsidP="00074D5B">
      <w:r w:rsidRPr="00074D5B">
        <w:t>UDI kan helt eller delvis overdra sine rettigheter og plikter etter avtalen til en annen norsk statlig virksomhet, som da er berettiget til tilsvarende vilkår. Driftsoperatøren kan kreve å få dekket eventuelle merutgifter som er forbundet med overdragelsen.</w:t>
      </w:r>
    </w:p>
    <w:p w14:paraId="2F8273EE" w14:textId="77777777" w:rsidR="00074D5B" w:rsidRPr="00074D5B" w:rsidRDefault="00074D5B" w:rsidP="00074D5B">
      <w:r w:rsidRPr="00074D5B">
        <w:t xml:space="preserve">Driftsoperatøren kan overdra sine rettigheter og plikter etter avtalen med skriftlig samtykke fra UDI. Slikt samtykke kan ikke nektes uten saklig grunn. </w:t>
      </w:r>
    </w:p>
    <w:p w14:paraId="3AA630ED" w14:textId="77777777" w:rsidR="00074D5B" w:rsidRPr="00074D5B" w:rsidRDefault="00074D5B" w:rsidP="008B3291">
      <w:pPr>
        <w:pStyle w:val="Overskrift3"/>
      </w:pPr>
      <w:bookmarkStart w:id="49" w:name="_Toc63655749"/>
      <w:bookmarkStart w:id="50" w:name="_Toc226535728"/>
      <w:bookmarkStart w:id="51" w:name="_Toc343586957"/>
      <w:bookmarkStart w:id="52" w:name="_Toc22629689"/>
      <w:r w:rsidRPr="00074D5B">
        <w:t>2.13</w:t>
      </w:r>
      <w:r w:rsidRPr="00074D5B">
        <w:tab/>
        <w:t>Rettsvalg</w:t>
      </w:r>
      <w:bookmarkEnd w:id="49"/>
      <w:bookmarkEnd w:id="50"/>
      <w:bookmarkEnd w:id="51"/>
      <w:bookmarkEnd w:id="52"/>
    </w:p>
    <w:p w14:paraId="14AFC82C" w14:textId="77777777" w:rsidR="00074D5B" w:rsidRPr="00074D5B" w:rsidRDefault="00074D5B" w:rsidP="00074D5B">
      <w:r w:rsidRPr="00074D5B">
        <w:t>Partenes rettigheter og plikter etter denne avtalen bestemmes i sin helhet av norsk rett.</w:t>
      </w:r>
    </w:p>
    <w:p w14:paraId="369EEBD1" w14:textId="77777777" w:rsidR="00074D5B" w:rsidRPr="00074D5B" w:rsidRDefault="00074D5B" w:rsidP="008B3291">
      <w:pPr>
        <w:pStyle w:val="Overskrift3"/>
      </w:pPr>
      <w:bookmarkStart w:id="53" w:name="_Toc63655750"/>
      <w:bookmarkStart w:id="54" w:name="_Toc226535729"/>
      <w:bookmarkStart w:id="55" w:name="_Toc343586958"/>
      <w:bookmarkStart w:id="56" w:name="_Toc22629690"/>
      <w:r w:rsidRPr="00074D5B">
        <w:t>2.14</w:t>
      </w:r>
      <w:r w:rsidRPr="00074D5B">
        <w:tab/>
        <w:t>Undertegning</w:t>
      </w:r>
      <w:bookmarkEnd w:id="53"/>
      <w:bookmarkEnd w:id="54"/>
      <w:bookmarkEnd w:id="55"/>
      <w:bookmarkEnd w:id="56"/>
    </w:p>
    <w:p w14:paraId="41B7BC65" w14:textId="57DDACD0" w:rsidR="00074D5B" w:rsidRPr="00074D5B" w:rsidRDefault="00074D5B" w:rsidP="00074D5B">
      <w:r w:rsidRPr="00074D5B">
        <w:t>Denne avtalen er undertegnet i to eksemplarer. Hver part beholder ett eksemplar.</w:t>
      </w:r>
    </w:p>
    <w:p w14:paraId="40C358DD" w14:textId="77777777" w:rsidR="00074D5B" w:rsidRPr="00074D5B" w:rsidRDefault="00074D5B" w:rsidP="00074D5B"/>
    <w:p w14:paraId="21BC3276" w14:textId="7B58A68B" w:rsidR="00074D5B" w:rsidRPr="00074D5B" w:rsidRDefault="0073379B" w:rsidP="00074D5B">
      <w:r>
        <w:t xml:space="preserve">Sted og dato: </w:t>
      </w:r>
    </w:p>
    <w:p w14:paraId="37BF9193" w14:textId="77777777" w:rsidR="0073379B" w:rsidRDefault="0073379B" w:rsidP="00074D5B"/>
    <w:p w14:paraId="20658689" w14:textId="445E8AF8" w:rsidR="0073379B" w:rsidRDefault="0073379B" w:rsidP="00074D5B">
      <w:r>
        <w:t xml:space="preserve">Signatur </w:t>
      </w:r>
      <w:r w:rsidR="00074D5B" w:rsidRPr="00074D5B">
        <w:t xml:space="preserve">Regiondirektør </w:t>
      </w:r>
      <w:r w:rsidR="005E3D84">
        <w:t>for Utlendingsdirektoratet:</w:t>
      </w:r>
      <w:r w:rsidR="00074D5B" w:rsidRPr="00074D5B">
        <w:tab/>
        <w:t xml:space="preserve">             </w:t>
      </w:r>
    </w:p>
    <w:p w14:paraId="46185ED2" w14:textId="77777777" w:rsidR="0073379B" w:rsidRDefault="0073379B" w:rsidP="00074D5B"/>
    <w:p w14:paraId="57BF20F2" w14:textId="77777777" w:rsidR="005E3D84" w:rsidRDefault="005E3D84" w:rsidP="00074D5B"/>
    <w:p w14:paraId="054FB478" w14:textId="77777777" w:rsidR="00763E01" w:rsidRDefault="00763E01" w:rsidP="00074D5B">
      <w:r>
        <w:t>Driftsoperatør:</w:t>
      </w:r>
    </w:p>
    <w:p w14:paraId="51E677E4" w14:textId="77777777" w:rsidR="00763E01" w:rsidRDefault="00763E01" w:rsidP="00074D5B"/>
    <w:p w14:paraId="4BE8A42B" w14:textId="11924C1C" w:rsidR="00074D5B" w:rsidRPr="00074D5B" w:rsidRDefault="0073379B" w:rsidP="00074D5B">
      <w:r>
        <w:t xml:space="preserve">Signatur </w:t>
      </w:r>
      <w:r w:rsidR="005E3D84">
        <w:t>d</w:t>
      </w:r>
      <w:r w:rsidR="00074D5B" w:rsidRPr="00074D5B">
        <w:t>riftsoperatør</w:t>
      </w:r>
      <w:r w:rsidR="00763E01">
        <w:t>:</w:t>
      </w:r>
    </w:p>
    <w:p w14:paraId="62728FD3" w14:textId="77777777" w:rsidR="00784ACB" w:rsidRPr="00784ACB" w:rsidRDefault="00784ACB" w:rsidP="00784ACB">
      <w:bookmarkStart w:id="57" w:name="_GoBack"/>
      <w:bookmarkEnd w:id="57"/>
    </w:p>
    <w:sectPr w:rsidR="00784ACB" w:rsidRPr="00784ACB" w:rsidSect="00584927">
      <w:footerReference w:type="default" r:id="rId11"/>
      <w:headerReference w:type="first" r:id="rId12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F9CA" w14:textId="77777777" w:rsidR="00C5442A" w:rsidRDefault="00C5442A" w:rsidP="0043320B">
      <w:pPr>
        <w:spacing w:before="0" w:after="0"/>
      </w:pPr>
      <w:r>
        <w:separator/>
      </w:r>
    </w:p>
  </w:endnote>
  <w:endnote w:type="continuationSeparator" w:id="0">
    <w:p w14:paraId="70DAC538" w14:textId="77777777" w:rsidR="00C5442A" w:rsidRDefault="00C5442A" w:rsidP="0043320B">
      <w:pPr>
        <w:spacing w:before="0" w:after="0"/>
      </w:pPr>
      <w:r>
        <w:continuationSeparator/>
      </w:r>
    </w:p>
  </w:endnote>
  <w:endnote w:type="continuationNotice" w:id="1">
    <w:p w14:paraId="35AD735F" w14:textId="77777777" w:rsidR="00C5442A" w:rsidRDefault="00C544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622F" w14:textId="77777777" w:rsidR="00C5442A" w:rsidRDefault="00C5442A" w:rsidP="0043320B">
      <w:pPr>
        <w:spacing w:before="0" w:after="0"/>
      </w:pPr>
      <w:r>
        <w:separator/>
      </w:r>
    </w:p>
  </w:footnote>
  <w:footnote w:type="continuationSeparator" w:id="0">
    <w:p w14:paraId="6551158A" w14:textId="77777777" w:rsidR="00C5442A" w:rsidRDefault="00C5442A" w:rsidP="0043320B">
      <w:pPr>
        <w:spacing w:before="0" w:after="0"/>
      </w:pPr>
      <w:r>
        <w:continuationSeparator/>
      </w:r>
    </w:p>
  </w:footnote>
  <w:footnote w:type="continuationNotice" w:id="1">
    <w:p w14:paraId="0518E42F" w14:textId="77777777" w:rsidR="00C5442A" w:rsidRDefault="00C544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678D21C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7A6A5A"/>
    <w:multiLevelType w:val="hybridMultilevel"/>
    <w:tmpl w:val="A9A47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665A"/>
    <w:rsid w:val="00074D5B"/>
    <w:rsid w:val="0009145F"/>
    <w:rsid w:val="000B619B"/>
    <w:rsid w:val="000D1C7B"/>
    <w:rsid w:val="000E11E3"/>
    <w:rsid w:val="00100CD1"/>
    <w:rsid w:val="00140895"/>
    <w:rsid w:val="001719EF"/>
    <w:rsid w:val="00245768"/>
    <w:rsid w:val="00295279"/>
    <w:rsid w:val="002B25C1"/>
    <w:rsid w:val="002F2EEA"/>
    <w:rsid w:val="00354380"/>
    <w:rsid w:val="0036563C"/>
    <w:rsid w:val="003F1907"/>
    <w:rsid w:val="00410AB9"/>
    <w:rsid w:val="0043181F"/>
    <w:rsid w:val="0043320B"/>
    <w:rsid w:val="004B0834"/>
    <w:rsid w:val="00542437"/>
    <w:rsid w:val="00584927"/>
    <w:rsid w:val="005925A8"/>
    <w:rsid w:val="005A293D"/>
    <w:rsid w:val="005A6F18"/>
    <w:rsid w:val="005E3D84"/>
    <w:rsid w:val="006228B6"/>
    <w:rsid w:val="006A3E51"/>
    <w:rsid w:val="0073379B"/>
    <w:rsid w:val="00763E01"/>
    <w:rsid w:val="00782032"/>
    <w:rsid w:val="00784ACB"/>
    <w:rsid w:val="007C0C20"/>
    <w:rsid w:val="00811B38"/>
    <w:rsid w:val="00823D8A"/>
    <w:rsid w:val="00863198"/>
    <w:rsid w:val="00893480"/>
    <w:rsid w:val="008B3291"/>
    <w:rsid w:val="008C3E45"/>
    <w:rsid w:val="00910B75"/>
    <w:rsid w:val="009113A1"/>
    <w:rsid w:val="0091339C"/>
    <w:rsid w:val="009307FA"/>
    <w:rsid w:val="009333F2"/>
    <w:rsid w:val="00933C25"/>
    <w:rsid w:val="009E162F"/>
    <w:rsid w:val="00A114A7"/>
    <w:rsid w:val="00A1450C"/>
    <w:rsid w:val="00A82FDE"/>
    <w:rsid w:val="00AA74EE"/>
    <w:rsid w:val="00AC6B85"/>
    <w:rsid w:val="00AE6FDC"/>
    <w:rsid w:val="00B16291"/>
    <w:rsid w:val="00B26194"/>
    <w:rsid w:val="00B44F37"/>
    <w:rsid w:val="00B84C63"/>
    <w:rsid w:val="00BE6C64"/>
    <w:rsid w:val="00C10EE3"/>
    <w:rsid w:val="00C26C7A"/>
    <w:rsid w:val="00C46363"/>
    <w:rsid w:val="00C5442A"/>
    <w:rsid w:val="00C54D4E"/>
    <w:rsid w:val="00C62E17"/>
    <w:rsid w:val="00CD5A23"/>
    <w:rsid w:val="00DD1111"/>
    <w:rsid w:val="00DD1873"/>
    <w:rsid w:val="00E71589"/>
    <w:rsid w:val="00E744AA"/>
    <w:rsid w:val="00E938F6"/>
    <w:rsid w:val="00E96002"/>
    <w:rsid w:val="00EA7F46"/>
    <w:rsid w:val="00F216D7"/>
    <w:rsid w:val="00F51D82"/>
    <w:rsid w:val="00FE1C71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07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\Utlendingsdirektoratet\KOM%20-%20Gruppens%20dokumenter\Grafisk%20profil\Maler\Originalmaler_ikke%20r&#248;r!\Rapportmal%20og%20mal%20med%20forside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051F08" w:rsidRDefault="00051F08" w:rsidP="00C3706E">
          <w:pPr>
            <w:pStyle w:val="DF67E2B9B92E40AC884ADD61AD564317"/>
          </w:pPr>
          <w:r w:rsidRPr="00584927"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051F08" w:rsidRDefault="00051F08" w:rsidP="00C3706E">
          <w:pPr>
            <w:pStyle w:val="2CA0185B98C841D7A6AD1827BD705DF3"/>
          </w:pPr>
          <w:r w:rsidRPr="00FE1C71"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051F08"/>
    <w:rsid w:val="00207C09"/>
    <w:rsid w:val="002F76A1"/>
    <w:rsid w:val="00535694"/>
    <w:rsid w:val="008D673F"/>
    <w:rsid w:val="00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07C09"/>
    <w:rPr>
      <w:color w:val="808080"/>
    </w:rPr>
  </w:style>
  <w:style w:type="paragraph" w:customStyle="1" w:styleId="52B9A632B85848B29613A298AF3CF690">
    <w:name w:val="52B9A632B85848B29613A298AF3CF690"/>
  </w:style>
  <w:style w:type="paragraph" w:customStyle="1" w:styleId="58137CA447544073ACF0E7CD562555F3">
    <w:name w:val="58137CA447544073ACF0E7CD562555F3"/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  <w:style w:type="paragraph" w:customStyle="1" w:styleId="DFBF8DC08F5F48C9B4208AC6AECDC36F">
    <w:name w:val="DFBF8DC08F5F48C9B4208AC6AECDC36F"/>
    <w:rsid w:val="00207C09"/>
  </w:style>
  <w:style w:type="paragraph" w:customStyle="1" w:styleId="062D32C3FB6E4E6ABCEF1C31F25BF365">
    <w:name w:val="062D32C3FB6E4E6ABCEF1C31F25BF365"/>
    <w:rsid w:val="00207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88B8-8D4C-4712-98E1-FCF92404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2918-7927-4C35-A7A0-1D71E6CB118E}">
  <ds:schemaRefs>
    <ds:schemaRef ds:uri="http://schemas.openxmlformats.org/package/2006/metadata/core-properties"/>
    <ds:schemaRef ds:uri="6388ac43-ee3d-43df-b45a-ab2f30da9714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cc98bdc4-2f6d-4b40-bf08-b843ec3e9a8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3CFC23-CF29-4A60-A37C-DA709966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22</TotalTime>
  <Pages>5</Pages>
  <Words>1604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Helene Krabbesund</cp:lastModifiedBy>
  <cp:revision>31</cp:revision>
  <dcterms:created xsi:type="dcterms:W3CDTF">2018-06-11T12:32:00Z</dcterms:created>
  <dcterms:modified xsi:type="dcterms:W3CDTF">2019-10-22T07:41:00Z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